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B8" w:rsidRDefault="009B40B8">
      <w:pPr>
        <w:pStyle w:val="a6"/>
        <w:ind w:firstLine="0"/>
      </w:pPr>
      <w:bookmarkStart w:id="0" w:name="_GoBack"/>
      <w:r>
        <w:t>ОАО «НТЦ «Промышленная безопасность»</w:t>
      </w:r>
    </w:p>
    <w:p w:rsidR="009B40B8" w:rsidRDefault="009B40B8">
      <w:pPr>
        <w:spacing w:before="240" w:after="240"/>
        <w:jc w:val="center"/>
      </w:pPr>
      <w:r>
        <w:rPr>
          <w:b/>
          <w:bCs/>
          <w:sz w:val="28"/>
          <w:szCs w:val="28"/>
        </w:rPr>
        <w:t>СТРОИТЕЛЬНЫЙ КОНТРОЛЬ</w:t>
      </w:r>
    </w:p>
    <w:p w:rsidR="009B40B8" w:rsidRDefault="009B40B8">
      <w:pPr>
        <w:spacing w:before="240" w:after="240"/>
        <w:jc w:val="center"/>
      </w:pPr>
      <w:r>
        <w:rPr>
          <w:b/>
          <w:caps/>
          <w:sz w:val="24"/>
          <w:szCs w:val="24"/>
        </w:rPr>
        <w:t>Сборник документов</w:t>
      </w:r>
    </w:p>
    <w:p w:rsidR="009B40B8" w:rsidRDefault="009B40B8">
      <w:pPr>
        <w:pStyle w:val="a8"/>
      </w:pPr>
      <w:r>
        <w:t xml:space="preserve">Москва </w:t>
      </w:r>
      <w:r>
        <w:br/>
        <w:t>2009</w:t>
      </w:r>
    </w:p>
    <w:p w:rsidR="009B40B8" w:rsidRDefault="009B40B8">
      <w:pPr>
        <w:shd w:val="clear" w:color="auto" w:fill="FFFFFF"/>
        <w:jc w:val="center"/>
      </w:pPr>
      <w:r>
        <w:rPr>
          <w:sz w:val="24"/>
          <w:szCs w:val="24"/>
        </w:rPr>
        <w:t>Ответственные составители:</w:t>
      </w:r>
    </w:p>
    <w:p w:rsidR="009B40B8" w:rsidRDefault="009B40B8">
      <w:pPr>
        <w:shd w:val="clear" w:color="auto" w:fill="FFFFFF"/>
        <w:spacing w:after="120"/>
        <w:jc w:val="center"/>
      </w:pPr>
      <w:r>
        <w:rPr>
          <w:b/>
          <w:bCs/>
          <w:color w:val="000000"/>
          <w:sz w:val="24"/>
          <w:szCs w:val="24"/>
        </w:rPr>
        <w:t>В.С. Котельников, Н.П. Четверик, Р.А. Андриевский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Сборник разработан в порядке информации о реализации требований федерального законодательства в области строительного контроля.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В сборнике представлены документы по вопросам строительного контроля, цели и задачи строительного контроля. В него вошли: </w:t>
      </w:r>
      <w:proofErr w:type="gramStart"/>
      <w:r>
        <w:rPr>
          <w:sz w:val="24"/>
          <w:szCs w:val="24"/>
        </w:rPr>
        <w:t xml:space="preserve">Постановление Правительства Российской Федерации от 1 февраля 2006 г. № </w:t>
      </w:r>
      <w:hyperlink r:id="rId7" w:tooltip="О государственном строительном надзоре в Российской Федерации" w:history="1">
        <w:r>
          <w:rPr>
            <w:rStyle w:val="a3"/>
          </w:rPr>
          <w:t>54</w:t>
        </w:r>
      </w:hyperlink>
      <w:r>
        <w:rPr>
          <w:sz w:val="24"/>
          <w:szCs w:val="24"/>
        </w:rPr>
        <w:t xml:space="preserve"> «О государственном строительном надзоре в Российской Федерации» (в ред. Постановлений Правительства РФ от 16.02.2008 № 87, от 10.03.2009 № 204, с изм., внесенными Решением Верховного Суда РФ от 10.04.2008 № ГКПИ08-547), </w:t>
      </w:r>
      <w:hyperlink r:id="rId8" w:tooltip="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 " w:history="1">
        <w:r>
          <w:rPr>
            <w:rStyle w:val="a3"/>
          </w:rPr>
          <w:t>РД-11-02-2006</w:t>
        </w:r>
      </w:hyperlink>
      <w:r>
        <w:rPr>
          <w:sz w:val="24"/>
          <w:szCs w:val="24"/>
        </w:rPr>
        <w:t xml:space="preserve">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освидетельствования работ, конструкций, участков сетей инженерно-технического обеспечения» (зарегистрировано в Минюсте РФ 05.03.2007 № 9050), </w:t>
      </w:r>
      <w:hyperlink r:id="rId9" w:tooltip="Порядок формирования и ведения дел при осуществлении государственного строительного надзора" w:history="1">
        <w:r>
          <w:rPr>
            <w:rStyle w:val="a3"/>
          </w:rPr>
          <w:t>РД-11-03-2006</w:t>
        </w:r>
      </w:hyperlink>
      <w:r>
        <w:rPr>
          <w:sz w:val="24"/>
          <w:szCs w:val="24"/>
        </w:rPr>
        <w:t xml:space="preserve"> «Порядок формирования и ведения дел при осуществлении государственного строительного надзора» (зарегистрировано в Минюсте РФ 05.03.2007 № 9009), </w:t>
      </w:r>
      <w:hyperlink r:id="rId10" w:tooltip="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 " w:history="1">
        <w:r>
          <w:rPr>
            <w:rStyle w:val="a3"/>
          </w:rPr>
          <w:t>РД-11-04-2006</w:t>
        </w:r>
      </w:hyperlink>
      <w:r>
        <w:rPr>
          <w:sz w:val="24"/>
          <w:szCs w:val="24"/>
        </w:rPr>
        <w:t xml:space="preserve"> «Порядок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и проектной документации» (зарегистрировано в Минюсте РФ 06.03.2007 № 9053), </w:t>
      </w:r>
      <w:hyperlink r:id="rId11" w:tooltip="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" w:history="1">
        <w:r>
          <w:rPr>
            <w:rStyle w:val="a3"/>
          </w:rPr>
          <w:t>РД-11-05-2007</w:t>
        </w:r>
      </w:hyperlink>
      <w:r>
        <w:rPr>
          <w:sz w:val="24"/>
          <w:szCs w:val="24"/>
        </w:rPr>
        <w:t xml:space="preserve">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 (зарегистрировано в Минюсте РФ 06.03.2007 № 9051), </w:t>
      </w:r>
      <w:hyperlink r:id="rId12" w:tooltip="Строительный контроль. Положение по проведению строительного контроля при строительстве, реконструкции, капитальном ремонте объектов капитального строительства" w:history="1">
        <w:r>
          <w:rPr>
            <w:rStyle w:val="a3"/>
          </w:rPr>
          <w:t>СДОС-03-2009</w:t>
        </w:r>
      </w:hyperlink>
      <w:r>
        <w:rPr>
          <w:sz w:val="24"/>
          <w:szCs w:val="24"/>
        </w:rPr>
        <w:t xml:space="preserve"> «Положение по проведению строительного контроля при строительстве, реконструкции, капитальном ремонте объектов капитального строительства» (принято решением Наблюдательного совета Единой системы оценки соответствия в</w:t>
      </w:r>
      <w:proofErr w:type="gramEnd"/>
      <w:r>
        <w:rPr>
          <w:sz w:val="24"/>
          <w:szCs w:val="24"/>
        </w:rPr>
        <w:t xml:space="preserve"> области промышленной, экологической безопасности, безопасности в энергетике и строительстве от 20.07.2009 г. № 30-БНС), «Методика проведения строительного контроля при строительстве, реконструкции, капитальном ремонте объектов капитального строительства» (принята решением Наблюдательного совета Единой системы оценки соответствия в области промышленной, экологической безопасности, безопасности в энергетике и строительстве от 20 07.2009 г. № 30-БНС).</w:t>
      </w:r>
    </w:p>
    <w:p w:rsidR="009B40B8" w:rsidRDefault="009B40B8">
      <w:pPr>
        <w:shd w:val="clear" w:color="auto" w:fill="FFFFFF"/>
        <w:spacing w:before="120" w:after="120"/>
        <w:jc w:val="center"/>
      </w:pPr>
      <w:r>
        <w:rPr>
          <w:b/>
          <w:sz w:val="24"/>
          <w:szCs w:val="24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9B40B8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08" w:history="1">
              <w:r w:rsidR="009B40B8">
                <w:rPr>
                  <w:rStyle w:val="a3"/>
                </w:rPr>
                <w:t xml:space="preserve">I. </w:t>
              </w:r>
              <w:r w:rsidR="009B40B8">
                <w:rPr>
                  <w:rStyle w:val="a3"/>
                  <w:caps/>
                </w:rPr>
                <w:t>о</w:t>
              </w:r>
              <w:r w:rsidR="009B40B8">
                <w:rPr>
                  <w:rStyle w:val="a3"/>
                </w:rPr>
                <w:t>бщие положения</w:t>
              </w:r>
              <w:r w:rsidR="009B40B8">
                <w:rPr>
                  <w:rStyle w:val="a3"/>
                  <w:vanish/>
                </w:rPr>
                <w:t>. 5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09" w:history="1">
              <w:r w:rsidR="009B40B8">
                <w:rPr>
                  <w:rStyle w:val="a3"/>
                </w:rPr>
                <w:t>I</w:t>
              </w:r>
              <w:r w:rsidR="009B40B8">
                <w:rPr>
                  <w:rStyle w:val="a3"/>
                  <w:caps/>
                </w:rPr>
                <w:t>i</w:t>
              </w:r>
              <w:r w:rsidR="009B40B8">
                <w:rPr>
                  <w:rStyle w:val="a3"/>
                </w:rPr>
                <w:t>. Нормативные ссылки</w:t>
              </w:r>
              <w:r w:rsidR="009B40B8">
                <w:rPr>
                  <w:rStyle w:val="a3"/>
                  <w:vanish/>
                </w:rPr>
                <w:t>.. 3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10" w:history="1">
              <w:r w:rsidR="009B40B8">
                <w:rPr>
                  <w:rStyle w:val="a3"/>
                </w:rPr>
                <w:t>I</w:t>
              </w:r>
              <w:r w:rsidR="009B40B8">
                <w:rPr>
                  <w:rStyle w:val="a3"/>
                  <w:caps/>
                </w:rPr>
                <w:t>ii</w:t>
              </w:r>
              <w:r w:rsidR="009B40B8">
                <w:rPr>
                  <w:rStyle w:val="a3"/>
                </w:rPr>
                <w:t>. Термины и определения</w:t>
              </w:r>
              <w:r w:rsidR="009B40B8">
                <w:rPr>
                  <w:rStyle w:val="a3"/>
                  <w:vanish/>
                </w:rPr>
                <w:t>. 3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11" w:history="1">
              <w:r w:rsidR="009B40B8">
                <w:rPr>
                  <w:rStyle w:val="a3"/>
                </w:rPr>
                <w:t>I</w:t>
              </w:r>
              <w:r w:rsidR="009B40B8">
                <w:rPr>
                  <w:rStyle w:val="a3"/>
                  <w:caps/>
                </w:rPr>
                <w:t>v</w:t>
              </w:r>
              <w:r w:rsidR="009B40B8">
                <w:rPr>
                  <w:rStyle w:val="a3"/>
                </w:rPr>
                <w:t>. Процедуры проведения строительного контроля</w:t>
              </w:r>
              <w:r w:rsidR="009B40B8">
                <w:rPr>
                  <w:rStyle w:val="a3"/>
                  <w:vanish/>
                </w:rPr>
                <w:t>. 6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12" w:history="1">
              <w:r w:rsidR="009B40B8">
                <w:rPr>
                  <w:rStyle w:val="a3"/>
                </w:rPr>
                <w:t>V. Строительный контроль при осуществлении подготовительных работ</w:t>
              </w:r>
              <w:r w:rsidR="009B40B8">
                <w:rPr>
                  <w:rStyle w:val="a3"/>
                  <w:vanish/>
                </w:rPr>
                <w:t>. 8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13" w:history="1">
              <w:r w:rsidR="009B40B8">
                <w:rPr>
                  <w:rStyle w:val="a3"/>
                </w:rPr>
                <w:t>V</w:t>
              </w:r>
              <w:r w:rsidR="009B40B8">
                <w:rPr>
                  <w:rStyle w:val="a3"/>
                  <w:caps/>
                </w:rPr>
                <w:t>i</w:t>
              </w:r>
              <w:r w:rsidR="009B40B8">
                <w:rPr>
                  <w:rStyle w:val="a3"/>
                </w:rPr>
                <w:t>. Строительный контроль при расчистке территории и подготовка ее к застройке</w:t>
              </w:r>
              <w:r w:rsidR="009B40B8">
                <w:rPr>
                  <w:rStyle w:val="a3"/>
                  <w:vanish/>
                </w:rPr>
                <w:t>. 9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14" w:history="1">
              <w:r w:rsidR="009B40B8">
                <w:rPr>
                  <w:rStyle w:val="a3"/>
                </w:rPr>
                <w:t>V</w:t>
              </w:r>
              <w:r w:rsidR="009B40B8">
                <w:rPr>
                  <w:rStyle w:val="a3"/>
                  <w:caps/>
                </w:rPr>
                <w:t>ii</w:t>
              </w:r>
              <w:r w:rsidR="009B40B8">
                <w:rPr>
                  <w:rStyle w:val="a3"/>
                </w:rPr>
                <w:t>. Строительный контроль при устройстве временного водоотвода</w:t>
              </w:r>
              <w:r w:rsidR="009B40B8">
                <w:rPr>
                  <w:rStyle w:val="a3"/>
                  <w:webHidden/>
                </w:rPr>
                <w:t>. 9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15" w:history="1">
              <w:r w:rsidR="009B40B8">
                <w:rPr>
                  <w:rStyle w:val="a3"/>
                </w:rPr>
                <w:t>V</w:t>
              </w:r>
              <w:r w:rsidR="009B40B8">
                <w:rPr>
                  <w:rStyle w:val="a3"/>
                  <w:caps/>
                </w:rPr>
                <w:t>iii</w:t>
              </w:r>
              <w:r w:rsidR="009B40B8">
                <w:rPr>
                  <w:rStyle w:val="a3"/>
                </w:rPr>
                <w:t>. Строительный контроль при строительстве временных дорог, инженерных сетей и сооружений</w:t>
              </w:r>
              <w:r w:rsidR="009B40B8">
                <w:rPr>
                  <w:rStyle w:val="a3"/>
                  <w:vanish/>
                </w:rPr>
                <w:t>.. 9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16" w:history="1">
              <w:r w:rsidR="009B40B8">
                <w:rPr>
                  <w:rStyle w:val="a3"/>
                </w:rPr>
                <w:t>I</w:t>
              </w:r>
              <w:r w:rsidR="009B40B8">
                <w:rPr>
                  <w:rStyle w:val="a3"/>
                  <w:caps/>
                </w:rPr>
                <w:t>x</w:t>
              </w:r>
              <w:r w:rsidR="009B40B8">
                <w:rPr>
                  <w:rStyle w:val="a3"/>
                </w:rPr>
                <w:t>. Строительный контроль при строительстве и эксплуатации рельсовых крановых путей</w:t>
              </w:r>
              <w:r w:rsidR="009B40B8">
                <w:rPr>
                  <w:rStyle w:val="a3"/>
                  <w:vanish/>
                </w:rPr>
                <w:t>.. 10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17" w:history="1">
              <w:r w:rsidR="009B40B8">
                <w:rPr>
                  <w:rStyle w:val="a3"/>
                </w:rPr>
                <w:t>X. Строительный контроль при устройстве водоотвода и дренажа</w:t>
              </w:r>
              <w:r w:rsidR="009B40B8">
                <w:rPr>
                  <w:rStyle w:val="a3"/>
                  <w:vanish/>
                </w:rPr>
                <w:t>. 11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18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i</w:t>
              </w:r>
              <w:r w:rsidR="009B40B8">
                <w:rPr>
                  <w:rStyle w:val="a3"/>
                </w:rPr>
                <w:t>. Строительный контроль при осуществлении земляных работ</w:t>
              </w:r>
              <w:r w:rsidR="009B40B8">
                <w:rPr>
                  <w:rStyle w:val="a3"/>
                  <w:webHidden/>
                </w:rPr>
                <w:t>. 12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19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ii</w:t>
              </w:r>
              <w:r w:rsidR="009B40B8">
                <w:rPr>
                  <w:rStyle w:val="a3"/>
                </w:rPr>
                <w:t>. Строительный контроль при осуществлении специальных земляных работ</w:t>
              </w:r>
              <w:r w:rsidR="009B40B8">
                <w:rPr>
                  <w:rStyle w:val="a3"/>
                  <w:vanish/>
                </w:rPr>
                <w:t>. 13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20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iii</w:t>
              </w:r>
              <w:r w:rsidR="009B40B8">
                <w:rPr>
                  <w:rStyle w:val="a3"/>
                </w:rPr>
                <w:t>. Строительный контроль при выполнении работ по водопонижению</w:t>
              </w:r>
              <w:r w:rsidR="009B40B8">
                <w:rPr>
                  <w:rStyle w:val="a3"/>
                  <w:webHidden/>
                </w:rPr>
                <w:t>... 13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21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iv</w:t>
              </w:r>
              <w:r w:rsidR="009B40B8">
                <w:rPr>
                  <w:rStyle w:val="a3"/>
                </w:rPr>
                <w:t>. Строительный контроль при уплотнении грунтов и устройстве грунтовых подушек</w:t>
              </w:r>
              <w:r w:rsidR="009B40B8">
                <w:rPr>
                  <w:rStyle w:val="a3"/>
                  <w:vanish/>
                </w:rPr>
                <w:t>.. 13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22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v</w:t>
              </w:r>
              <w:r w:rsidR="009B40B8">
                <w:rPr>
                  <w:rStyle w:val="a3"/>
                </w:rPr>
                <w:t>. Строительный контроль при закреплении грунтов</w:t>
              </w:r>
              <w:r w:rsidR="009B40B8">
                <w:rPr>
                  <w:rStyle w:val="a3"/>
                  <w:vanish/>
                </w:rPr>
                <w:t>. 15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23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vi</w:t>
              </w:r>
              <w:r w:rsidR="009B40B8">
                <w:rPr>
                  <w:rStyle w:val="a3"/>
                </w:rPr>
                <w:t xml:space="preserve">. Строительный контроль при силикатизации и </w:t>
              </w:r>
              <w:proofErr w:type="spellStart"/>
              <w:r w:rsidR="009B40B8">
                <w:rPr>
                  <w:rStyle w:val="a3"/>
                </w:rPr>
                <w:t>смолизации</w:t>
              </w:r>
              <w:proofErr w:type="spellEnd"/>
              <w:r w:rsidR="009B40B8">
                <w:rPr>
                  <w:rStyle w:val="a3"/>
                </w:rPr>
                <w:t xml:space="preserve"> грунтов</w:t>
              </w:r>
              <w:r w:rsidR="009B40B8">
                <w:rPr>
                  <w:rStyle w:val="a3"/>
                  <w:webHidden/>
                </w:rPr>
                <w:t>. 15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24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vii</w:t>
              </w:r>
              <w:r w:rsidR="009B40B8">
                <w:rPr>
                  <w:rStyle w:val="a3"/>
                </w:rPr>
                <w:t>. Строительный контроль при цементации грунтов</w:t>
              </w:r>
              <w:r w:rsidR="009B40B8">
                <w:rPr>
                  <w:rStyle w:val="a3"/>
                  <w:vanish/>
                </w:rPr>
                <w:t>. 15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25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viii</w:t>
              </w:r>
              <w:r w:rsidR="009B40B8">
                <w:rPr>
                  <w:rStyle w:val="a3"/>
                </w:rPr>
                <w:t xml:space="preserve">. Строительный контроль при </w:t>
              </w:r>
              <w:proofErr w:type="spellStart"/>
              <w:r w:rsidR="009B40B8">
                <w:rPr>
                  <w:rStyle w:val="a3"/>
                </w:rPr>
                <w:t>буросмесительном</w:t>
              </w:r>
              <w:proofErr w:type="spellEnd"/>
              <w:r w:rsidR="009B40B8">
                <w:rPr>
                  <w:rStyle w:val="a3"/>
                </w:rPr>
                <w:t xml:space="preserve"> способе закрепления грунтов</w:t>
              </w:r>
              <w:r w:rsidR="009B40B8">
                <w:rPr>
                  <w:rStyle w:val="a3"/>
                  <w:vanish/>
                </w:rPr>
                <w:t>. 15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26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ix</w:t>
              </w:r>
              <w:r w:rsidR="009B40B8">
                <w:rPr>
                  <w:rStyle w:val="a3"/>
                </w:rPr>
                <w:t>. Строительный контроль при термическом закреплении грунтов</w:t>
              </w:r>
              <w:r w:rsidR="009B40B8">
                <w:rPr>
                  <w:rStyle w:val="a3"/>
                  <w:webHidden/>
                </w:rPr>
                <w:t>. 16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27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</w:t>
              </w:r>
              <w:r w:rsidR="009B40B8">
                <w:rPr>
                  <w:rStyle w:val="a3"/>
                </w:rPr>
                <w:t>. Строительный контроль при искусственном замораживании грунтов</w:t>
              </w:r>
              <w:r w:rsidR="009B40B8">
                <w:rPr>
                  <w:rStyle w:val="a3"/>
                  <w:vanish/>
                </w:rPr>
                <w:t>. 16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28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xi</w:t>
              </w:r>
              <w:r w:rsidR="009B40B8">
                <w:rPr>
                  <w:rStyle w:val="a3"/>
                </w:rPr>
                <w:t>. Строительный контроль при осуществлении буровзрывных работ</w:t>
              </w:r>
              <w:r w:rsidR="009B40B8">
                <w:rPr>
                  <w:rStyle w:val="a3"/>
                  <w:webHidden/>
                </w:rPr>
                <w:t>. 16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29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xii</w:t>
              </w:r>
              <w:r w:rsidR="009B40B8">
                <w:rPr>
                  <w:rStyle w:val="a3"/>
                </w:rPr>
                <w:t>. Строительный контроль при разработке скальных и мерзлых грунтов</w:t>
              </w:r>
              <w:r w:rsidR="009B40B8">
                <w:rPr>
                  <w:rStyle w:val="a3"/>
                  <w:vanish/>
                </w:rPr>
                <w:t>. 16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30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xiii</w:t>
              </w:r>
              <w:r w:rsidR="009B40B8">
                <w:rPr>
                  <w:rStyle w:val="a3"/>
                </w:rPr>
                <w:t>. Строительный контроль при разработке скальных грунтов при проходке выработок</w:t>
              </w:r>
              <w:r w:rsidR="009B40B8">
                <w:rPr>
                  <w:rStyle w:val="a3"/>
                  <w:vanish/>
                </w:rPr>
                <w:t>.. 17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31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xiv</w:t>
              </w:r>
              <w:r w:rsidR="009B40B8">
                <w:rPr>
                  <w:rStyle w:val="a3"/>
                </w:rPr>
                <w:t>. Строительный контроль при осуществлении свайных работ</w:t>
              </w:r>
              <w:r w:rsidR="009B40B8">
                <w:rPr>
                  <w:rStyle w:val="a3"/>
                  <w:webHidden/>
                </w:rPr>
                <w:t>. 17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32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xv</w:t>
              </w:r>
              <w:r w:rsidR="009B40B8">
                <w:rPr>
                  <w:rStyle w:val="a3"/>
                </w:rPr>
                <w:t>. Строительный контроль при погружении свай, свай-оболочек, шпунта</w:t>
              </w:r>
              <w:r w:rsidR="009B40B8">
                <w:rPr>
                  <w:rStyle w:val="a3"/>
                  <w:vanish/>
                </w:rPr>
                <w:t>. 17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33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xvi</w:t>
              </w:r>
              <w:r w:rsidR="009B40B8">
                <w:rPr>
                  <w:rStyle w:val="a3"/>
                </w:rPr>
                <w:t>. Строительный контроль при устройстве набивных и буронабивных свай</w:t>
              </w:r>
              <w:r w:rsidR="009B40B8">
                <w:rPr>
                  <w:rStyle w:val="a3"/>
                  <w:vanish/>
                </w:rPr>
                <w:t>.. 18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34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xvii</w:t>
              </w:r>
              <w:r w:rsidR="009B40B8">
                <w:rPr>
                  <w:rStyle w:val="a3"/>
                </w:rPr>
                <w:t>. Строительный контроль при устройстве свайных фундаментов в вечномерзлых грунтах</w:t>
              </w:r>
              <w:r w:rsidR="009B40B8">
                <w:rPr>
                  <w:rStyle w:val="a3"/>
                  <w:vanish/>
                </w:rPr>
                <w:t>. 18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35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xviii</w:t>
              </w:r>
              <w:r w:rsidR="009B40B8">
                <w:rPr>
                  <w:rStyle w:val="a3"/>
                </w:rPr>
                <w:t xml:space="preserve">. Строительный контроль при устройстве ростверков и </w:t>
              </w:r>
              <w:proofErr w:type="spellStart"/>
              <w:r w:rsidR="009B40B8">
                <w:rPr>
                  <w:rStyle w:val="a3"/>
                </w:rPr>
                <w:t>безростверковых</w:t>
              </w:r>
              <w:proofErr w:type="spellEnd"/>
              <w:r w:rsidR="009B40B8">
                <w:rPr>
                  <w:rStyle w:val="a3"/>
                </w:rPr>
                <w:t xml:space="preserve"> свайных фундаментов</w:t>
              </w:r>
              <w:r w:rsidR="009B40B8">
                <w:rPr>
                  <w:rStyle w:val="a3"/>
                  <w:vanish/>
                </w:rPr>
                <w:t>. 18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36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xix</w:t>
              </w:r>
              <w:r w:rsidR="009B40B8">
                <w:rPr>
                  <w:rStyle w:val="a3"/>
                </w:rPr>
                <w:t>. Строительный контроль при устройстве свайных фундаментов и шпунтовых ограждений в условиях реконструкции</w:t>
              </w:r>
              <w:r w:rsidR="009B40B8">
                <w:rPr>
                  <w:rStyle w:val="a3"/>
                  <w:vanish/>
                </w:rPr>
                <w:t>.. 19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37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xx</w:t>
              </w:r>
              <w:r w:rsidR="009B40B8">
                <w:rPr>
                  <w:rStyle w:val="a3"/>
                </w:rPr>
                <w:t>. Строительный контроль при монтаже сборных железобетонных и бетонных конструкций</w:t>
              </w:r>
              <w:r w:rsidR="009B40B8">
                <w:rPr>
                  <w:rStyle w:val="a3"/>
                  <w:vanish/>
                </w:rPr>
                <w:t>.. 20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38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xxi</w:t>
              </w:r>
              <w:r w:rsidR="009B40B8">
                <w:rPr>
                  <w:rStyle w:val="a3"/>
                </w:rPr>
                <w:t>. Строительный контроль при выполнении каменных работ</w:t>
              </w:r>
              <w:r w:rsidR="009B40B8">
                <w:rPr>
                  <w:rStyle w:val="a3"/>
                  <w:webHidden/>
                </w:rPr>
                <w:t>. 21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39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xxii</w:t>
              </w:r>
              <w:r w:rsidR="009B40B8">
                <w:rPr>
                  <w:rStyle w:val="a3"/>
                </w:rPr>
                <w:t>. Строительный контроль бутовой и бутобетонной кладки</w:t>
              </w:r>
              <w:r w:rsidR="009B40B8">
                <w:rPr>
                  <w:rStyle w:val="a3"/>
                  <w:webHidden/>
                </w:rPr>
                <w:t>.. 21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40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xxiii</w:t>
              </w:r>
              <w:r w:rsidR="009B40B8">
                <w:rPr>
                  <w:rStyle w:val="a3"/>
                </w:rPr>
                <w:t>. Строительный контроль кладки при отрицательных температурах</w:t>
              </w:r>
              <w:r w:rsidR="009B40B8">
                <w:rPr>
                  <w:rStyle w:val="a3"/>
                  <w:vanish/>
                </w:rPr>
                <w:t>. 23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41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xxiv</w:t>
              </w:r>
              <w:r w:rsidR="009B40B8">
                <w:rPr>
                  <w:rStyle w:val="a3"/>
                </w:rPr>
                <w:t>. Строительный контроль кладки в условиях высоких температур и низкой влажности</w:t>
              </w:r>
              <w:r w:rsidR="009B40B8">
                <w:rPr>
                  <w:rStyle w:val="a3"/>
                  <w:vanish/>
                </w:rPr>
                <w:t>.. 23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42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xxv</w:t>
              </w:r>
              <w:r w:rsidR="009B40B8">
                <w:rPr>
                  <w:rStyle w:val="a3"/>
                </w:rPr>
                <w:t>. Строительный контроль при возведении ограждающих конструкций из стеклянных блоков и профильного стекла</w:t>
              </w:r>
              <w:r w:rsidR="009B40B8">
                <w:rPr>
                  <w:rStyle w:val="a3"/>
                  <w:vanish/>
                </w:rPr>
                <w:t>. 23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43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xxvi</w:t>
              </w:r>
              <w:r w:rsidR="009B40B8">
                <w:rPr>
                  <w:rStyle w:val="a3"/>
                </w:rPr>
                <w:t>. Строительный контроль при усилении каменных конструкций реконструируемых и поврежденных зданий</w:t>
              </w:r>
              <w:r w:rsidR="009B40B8">
                <w:rPr>
                  <w:rStyle w:val="a3"/>
                  <w:vanish/>
                </w:rPr>
                <w:t>.. 24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44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xxvii</w:t>
              </w:r>
              <w:r w:rsidR="009B40B8">
                <w:rPr>
                  <w:rStyle w:val="a3"/>
                </w:rPr>
                <w:t>. Строительный контроль и приемка каменных конструкций</w:t>
              </w:r>
              <w:r w:rsidR="009B40B8">
                <w:rPr>
                  <w:rStyle w:val="a3"/>
                  <w:webHidden/>
                </w:rPr>
                <w:t>.. 24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45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xxviii</w:t>
              </w:r>
              <w:r w:rsidR="009B40B8">
                <w:rPr>
                  <w:rStyle w:val="a3"/>
                </w:rPr>
                <w:t>. Строительный контроль при выполнении опалубочных работ</w:t>
              </w:r>
              <w:r w:rsidR="009B40B8">
                <w:rPr>
                  <w:rStyle w:val="a3"/>
                  <w:webHidden/>
                </w:rPr>
                <w:t>. 25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46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xxix</w:t>
              </w:r>
              <w:r w:rsidR="009B40B8">
                <w:rPr>
                  <w:rStyle w:val="a3"/>
                </w:rPr>
                <w:t>. Строительный контроль при выполнении арматурных работ</w:t>
              </w:r>
              <w:r w:rsidR="009B40B8">
                <w:rPr>
                  <w:rStyle w:val="a3"/>
                  <w:webHidden/>
                </w:rPr>
                <w:t>. 25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47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l</w:t>
              </w:r>
              <w:r w:rsidR="009B40B8">
                <w:rPr>
                  <w:rStyle w:val="a3"/>
                </w:rPr>
                <w:t>. Строительный контроль при выполнении бетонных работ</w:t>
              </w:r>
              <w:r w:rsidR="009B40B8">
                <w:rPr>
                  <w:rStyle w:val="a3"/>
                  <w:webHidden/>
                </w:rPr>
                <w:t>. 25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48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li</w:t>
              </w:r>
              <w:r w:rsidR="009B40B8">
                <w:rPr>
                  <w:rStyle w:val="a3"/>
                </w:rPr>
                <w:t>. Строительный контроль при производстве бетонных работ при отрицательных температурах</w:t>
              </w:r>
              <w:r w:rsidR="009B40B8">
                <w:rPr>
                  <w:rStyle w:val="a3"/>
                  <w:vanish/>
                </w:rPr>
                <w:t>. 26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49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lii</w:t>
              </w:r>
              <w:r w:rsidR="009B40B8">
                <w:rPr>
                  <w:rStyle w:val="a3"/>
                </w:rPr>
                <w:t>. Строительный контроль и приемка бетонных и железобетонных конструкций</w:t>
              </w:r>
              <w:r w:rsidR="009B40B8">
                <w:rPr>
                  <w:rStyle w:val="a3"/>
                  <w:vanish/>
                </w:rPr>
                <w:t>.. 27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50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liii</w:t>
              </w:r>
              <w:r w:rsidR="009B40B8">
                <w:rPr>
                  <w:rStyle w:val="a3"/>
                </w:rPr>
                <w:t>. Строительный контроль при сварке железобетонных конструкций</w:t>
              </w:r>
              <w:r w:rsidR="009B40B8">
                <w:rPr>
                  <w:rStyle w:val="a3"/>
                  <w:vanish/>
                </w:rPr>
                <w:t>.. 27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51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liv</w:t>
              </w:r>
              <w:r w:rsidR="009B40B8">
                <w:rPr>
                  <w:rStyle w:val="a3"/>
                </w:rPr>
                <w:t>. Строительный контроль при выполнении сборки и сварки железобетонных конструкций</w:t>
              </w:r>
              <w:r w:rsidR="009B40B8">
                <w:rPr>
                  <w:rStyle w:val="a3"/>
                  <w:vanish/>
                </w:rPr>
                <w:t>.. 27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52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lv</w:t>
              </w:r>
              <w:r w:rsidR="009B40B8">
                <w:rPr>
                  <w:rStyle w:val="a3"/>
                </w:rPr>
                <w:t>. Строительный контроль и приемка сварных соединений железобетонных конструкций</w:t>
              </w:r>
              <w:r w:rsidR="009B40B8">
                <w:rPr>
                  <w:rStyle w:val="a3"/>
                  <w:vanish/>
                </w:rPr>
                <w:t>.. 27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53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lvi</w:t>
              </w:r>
              <w:r w:rsidR="009B40B8">
                <w:rPr>
                  <w:rStyle w:val="a3"/>
                </w:rPr>
                <w:t>. Строительный контроль при монтаже легких ограждающих конструкций</w:t>
              </w:r>
              <w:r w:rsidR="009B40B8">
                <w:rPr>
                  <w:rStyle w:val="a3"/>
                  <w:vanish/>
                </w:rPr>
                <w:t>.. 28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54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lvii</w:t>
              </w:r>
              <w:r w:rsidR="009B40B8">
                <w:rPr>
                  <w:rStyle w:val="a3"/>
                </w:rPr>
                <w:t xml:space="preserve">. Строительный контроль при выполнении ограждающих конструкций из асбестоцементных </w:t>
              </w:r>
              <w:proofErr w:type="spellStart"/>
              <w:r w:rsidR="009B40B8">
                <w:rPr>
                  <w:rStyle w:val="a3"/>
                </w:rPr>
                <w:t>экструзионных</w:t>
              </w:r>
              <w:proofErr w:type="spellEnd"/>
              <w:r w:rsidR="009B40B8">
                <w:rPr>
                  <w:rStyle w:val="a3"/>
                </w:rPr>
                <w:t xml:space="preserve"> панелей и плит</w:t>
              </w:r>
              <w:r w:rsidR="009B40B8">
                <w:rPr>
                  <w:rStyle w:val="a3"/>
                  <w:vanish/>
                </w:rPr>
                <w:t>. 28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55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lviii</w:t>
              </w:r>
              <w:r w:rsidR="009B40B8">
                <w:rPr>
                  <w:rStyle w:val="a3"/>
                </w:rPr>
                <w:t>. Строительный контроль при выполнении каркасно-обшивочных перегородок</w:t>
              </w:r>
              <w:r w:rsidR="009B40B8">
                <w:rPr>
                  <w:rStyle w:val="a3"/>
                  <w:vanish/>
                </w:rPr>
                <w:t>.. 28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56" w:history="1">
              <w:r w:rsidR="009B40B8">
                <w:rPr>
                  <w:rStyle w:val="a3"/>
                </w:rPr>
                <w:t>X</w:t>
              </w:r>
              <w:r w:rsidR="009B40B8">
                <w:rPr>
                  <w:rStyle w:val="a3"/>
                  <w:caps/>
                </w:rPr>
                <w:t>lix</w:t>
              </w:r>
              <w:r w:rsidR="009B40B8">
                <w:rPr>
                  <w:rStyle w:val="a3"/>
                </w:rPr>
                <w:t>. Строительный контроль при выполнении изоляционных работ</w:t>
              </w:r>
              <w:r w:rsidR="009B40B8">
                <w:rPr>
                  <w:rStyle w:val="a3"/>
                  <w:webHidden/>
                </w:rPr>
                <w:t>. 28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57" w:history="1">
              <w:r w:rsidR="009B40B8">
                <w:rPr>
                  <w:rStyle w:val="a3"/>
                </w:rPr>
                <w:t>L. Строительный контроль при устройстве изоляции из рулонных материалов на битумной основе</w:t>
              </w:r>
              <w:r w:rsidR="009B40B8">
                <w:rPr>
                  <w:rStyle w:val="a3"/>
                  <w:vanish/>
                </w:rPr>
                <w:t>. 29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58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i</w:t>
              </w:r>
              <w:r w:rsidR="009B40B8">
                <w:rPr>
                  <w:rStyle w:val="a3"/>
                </w:rPr>
                <w:t>. Строительный контроль при устройстве изоляции из полимерных рулонных и листовых материалов</w:t>
              </w:r>
              <w:r w:rsidR="009B40B8">
                <w:rPr>
                  <w:rStyle w:val="a3"/>
                  <w:vanish/>
                </w:rPr>
                <w:t>. 29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59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ii</w:t>
              </w:r>
              <w:r w:rsidR="009B40B8">
                <w:rPr>
                  <w:rStyle w:val="a3"/>
                </w:rPr>
                <w:t>. Строительный контроль при устройстве изоляции из полимерных и эмульсионно-мастичных составов</w:t>
              </w:r>
              <w:r w:rsidR="009B40B8">
                <w:rPr>
                  <w:rStyle w:val="a3"/>
                  <w:vanish/>
                </w:rPr>
                <w:t>. 29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60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iii</w:t>
              </w:r>
              <w:r w:rsidR="009B40B8">
                <w:rPr>
                  <w:rStyle w:val="a3"/>
                </w:rPr>
                <w:t xml:space="preserve">. Строительный контроль при устройстве изоляции из цементных растворов, горячих асфальтовых смесей, </w:t>
              </w:r>
              <w:proofErr w:type="spellStart"/>
              <w:r w:rsidR="009B40B8">
                <w:rPr>
                  <w:rStyle w:val="a3"/>
                </w:rPr>
                <w:t>битумоперлита</w:t>
              </w:r>
              <w:proofErr w:type="spellEnd"/>
              <w:r w:rsidR="009B40B8">
                <w:rPr>
                  <w:rStyle w:val="a3"/>
                </w:rPr>
                <w:t xml:space="preserve"> и </w:t>
              </w:r>
              <w:proofErr w:type="spellStart"/>
              <w:r w:rsidR="009B40B8">
                <w:rPr>
                  <w:rStyle w:val="a3"/>
                </w:rPr>
                <w:t>битумокерамзита</w:t>
              </w:r>
              <w:proofErr w:type="spellEnd"/>
              <w:r w:rsidR="009B40B8">
                <w:rPr>
                  <w:rStyle w:val="a3"/>
                  <w:webHidden/>
                </w:rPr>
                <w:t>. 29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61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iv</w:t>
              </w:r>
              <w:r w:rsidR="009B40B8">
                <w:rPr>
                  <w:rStyle w:val="a3"/>
                </w:rPr>
                <w:t>. Устройство изоляции из металлических листов</w:t>
              </w:r>
              <w:r w:rsidR="009B40B8">
                <w:rPr>
                  <w:rStyle w:val="a3"/>
                  <w:vanish/>
                </w:rPr>
                <w:t>. 30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62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v</w:t>
              </w:r>
              <w:r w:rsidR="009B40B8">
                <w:rPr>
                  <w:rStyle w:val="a3"/>
                </w:rPr>
                <w:t>. Строительный контроль при производстве теплоизоляционных работ с применением мягких, жестких и полужестких волокнистых изделий и устройстве покровных оболочек теплоизоляции из жестких материалов</w:t>
              </w:r>
              <w:r w:rsidR="009B40B8">
                <w:rPr>
                  <w:rStyle w:val="a3"/>
                  <w:vanish/>
                </w:rPr>
                <w:t>. 30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63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vi</w:t>
              </w:r>
              <w:r w:rsidR="009B40B8">
                <w:rPr>
                  <w:rStyle w:val="a3"/>
                </w:rPr>
                <w:t>. Строительный контроль при устройстве теплоизоляции зданий с теплой штукатуркой по утеплителю</w:t>
              </w:r>
              <w:r w:rsidR="009B40B8">
                <w:rPr>
                  <w:rStyle w:val="a3"/>
                  <w:vanish/>
                </w:rPr>
                <w:t>... 30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64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vii</w:t>
              </w:r>
              <w:r w:rsidR="009B40B8">
                <w:rPr>
                  <w:rStyle w:val="a3"/>
                </w:rPr>
                <w:t>. Строительный контроль при выполнении кровельных работ</w:t>
              </w:r>
              <w:r w:rsidR="009B40B8">
                <w:rPr>
                  <w:rStyle w:val="a3"/>
                  <w:webHidden/>
                </w:rPr>
                <w:t>. 30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65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viii</w:t>
              </w:r>
              <w:r w:rsidR="009B40B8">
                <w:rPr>
                  <w:rStyle w:val="a3"/>
                </w:rPr>
                <w:t>. Строительный контроль при устройстве кровель из рулонных материалов</w:t>
              </w:r>
              <w:r w:rsidR="009B40B8">
                <w:rPr>
                  <w:rStyle w:val="a3"/>
                  <w:vanish/>
                </w:rPr>
                <w:t>. 31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66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ix</w:t>
              </w:r>
              <w:r w:rsidR="009B40B8">
                <w:rPr>
                  <w:rStyle w:val="a3"/>
                </w:rPr>
                <w:t>. Строительный контроль при выполнении кровли из полимерных и эмульсионно-битумных составов</w:t>
              </w:r>
              <w:r w:rsidR="009B40B8">
                <w:rPr>
                  <w:rStyle w:val="a3"/>
                  <w:vanish/>
                </w:rPr>
                <w:t>. 31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67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x</w:t>
              </w:r>
              <w:r w:rsidR="009B40B8">
                <w:rPr>
                  <w:rStyle w:val="a3"/>
                </w:rPr>
                <w:t>. Строительный контроль при устройстве кровли из штучных материалов</w:t>
              </w:r>
              <w:r w:rsidR="009B40B8">
                <w:rPr>
                  <w:rStyle w:val="a3"/>
                  <w:vanish/>
                </w:rPr>
                <w:t>. 31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68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xi</w:t>
              </w:r>
              <w:r w:rsidR="009B40B8">
                <w:rPr>
                  <w:rStyle w:val="a3"/>
                </w:rPr>
                <w:t>. Строительный контроль при устройстве деталей кровли из металлических листов</w:t>
              </w:r>
              <w:r w:rsidR="009B40B8">
                <w:rPr>
                  <w:rStyle w:val="a3"/>
                  <w:vanish/>
                </w:rPr>
                <w:t>. 32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69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xii</w:t>
              </w:r>
              <w:r w:rsidR="009B40B8">
                <w:rPr>
                  <w:rStyle w:val="a3"/>
                </w:rPr>
                <w:t>. Строительный контроль при устройстве проездов, пешеходных дорожек и площадок</w:t>
              </w:r>
              <w:r w:rsidR="009B40B8">
                <w:rPr>
                  <w:rStyle w:val="a3"/>
                  <w:vanish/>
                </w:rPr>
                <w:t>.. 32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70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xiii</w:t>
              </w:r>
              <w:r w:rsidR="009B40B8">
                <w:rPr>
                  <w:rStyle w:val="a3"/>
                </w:rPr>
                <w:t>. Строительный контроль при устройстве ограждений</w:t>
              </w:r>
              <w:r w:rsidR="009B40B8">
                <w:rPr>
                  <w:rStyle w:val="a3"/>
                  <w:webHidden/>
                </w:rPr>
                <w:t>.. 33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71" w:history="1">
              <w:r w:rsidR="009B40B8">
                <w:rPr>
                  <w:rStyle w:val="a3"/>
                </w:rPr>
                <w:t>L</w:t>
              </w:r>
              <w:r w:rsidR="009B40B8">
                <w:rPr>
                  <w:rStyle w:val="a3"/>
                  <w:caps/>
                </w:rPr>
                <w:t>xiv</w:t>
              </w:r>
              <w:r w:rsidR="009B40B8">
                <w:rPr>
                  <w:rStyle w:val="a3"/>
                </w:rPr>
                <w:t>. Строительный контроль при озеленении территорий</w:t>
              </w:r>
              <w:r w:rsidR="009B40B8">
                <w:rPr>
                  <w:rStyle w:val="a3"/>
                  <w:vanish/>
                </w:rPr>
                <w:t>.. 33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72" w:history="1">
              <w:r w:rsidR="009B40B8">
                <w:rPr>
                  <w:rStyle w:val="a3"/>
                </w:rPr>
                <w:t>Приложение 1 (справочное) Перечень нормативных документов</w:t>
              </w:r>
              <w:r w:rsidR="009B40B8">
                <w:rPr>
                  <w:rStyle w:val="a3"/>
                  <w:vanish/>
                </w:rPr>
                <w:t>. 34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73" w:history="1">
              <w:r w:rsidR="009B40B8">
                <w:rPr>
                  <w:rStyle w:val="a3"/>
                </w:rPr>
                <w:t>Приложение 2 (образец) Акт освидетельствования скрытых работ</w:t>
              </w:r>
              <w:r w:rsidR="009B40B8">
                <w:rPr>
                  <w:rStyle w:val="a3"/>
                  <w:vanish/>
                </w:rPr>
                <w:t>. 35</w:t>
              </w:r>
            </w:hyperlink>
          </w:p>
          <w:p w:rsidR="009B40B8" w:rsidRDefault="00525EB4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268681474" w:history="1">
              <w:r w:rsidR="009B40B8">
                <w:rPr>
                  <w:rStyle w:val="a3"/>
                </w:rPr>
                <w:t>Приложение 3 (образец) Акт освидетельствования ответственных конструкций</w:t>
              </w:r>
              <w:r w:rsidR="009B40B8">
                <w:rPr>
                  <w:rStyle w:val="a3"/>
                  <w:vanish/>
                </w:rPr>
                <w:t>.. 37</w:t>
              </w:r>
            </w:hyperlink>
          </w:p>
          <w:p w:rsidR="009B40B8" w:rsidRDefault="00525EB4">
            <w:pPr>
              <w:pStyle w:val="31"/>
              <w:tabs>
                <w:tab w:val="right" w:leader="dot" w:pos="9071"/>
              </w:tabs>
              <w:ind w:left="0" w:right="454"/>
              <w:jc w:val="both"/>
            </w:pPr>
            <w:hyperlink w:anchor="_Toc268681475" w:history="1">
              <w:r w:rsidR="009B40B8">
                <w:rPr>
                  <w:rStyle w:val="a3"/>
                </w:rPr>
                <w:t>Приложение 4 (образец) Акт освидетельствования участков сетей инженерно-технического обеспечения</w:t>
              </w:r>
              <w:r w:rsidR="009B40B8">
                <w:rPr>
                  <w:rStyle w:val="a3"/>
                  <w:vanish/>
                </w:rPr>
                <w:t>. 40</w:t>
              </w:r>
            </w:hyperlink>
          </w:p>
        </w:tc>
      </w:tr>
    </w:tbl>
    <w:p w:rsidR="009B40B8" w:rsidRDefault="009B40B8">
      <w:pPr>
        <w:pStyle w:val="a5"/>
      </w:pPr>
      <w:r>
        <w:t>Строительный контроль</w:t>
      </w:r>
    </w:p>
    <w:p w:rsidR="009B40B8" w:rsidRDefault="009B40B8">
      <w:pPr>
        <w:shd w:val="clear" w:color="auto" w:fill="FFFFFF"/>
        <w:spacing w:before="240" w:after="240"/>
        <w:jc w:val="center"/>
      </w:pPr>
      <w:r>
        <w:rPr>
          <w:b/>
          <w:bCs/>
          <w:sz w:val="24"/>
          <w:szCs w:val="24"/>
        </w:rPr>
        <w:t xml:space="preserve">МЕТОДИКА ПРОВЕДЕНИЯ СТРОИТЕЛЬНОГО </w:t>
      </w:r>
      <w:r>
        <w:rPr>
          <w:b/>
          <w:bCs/>
          <w:sz w:val="24"/>
          <w:szCs w:val="24"/>
        </w:rPr>
        <w:br/>
        <w:t xml:space="preserve">КОНТРОЛЯ ПРИ СТРОИТЕЛЬСТВЕ, </w:t>
      </w:r>
      <w:r>
        <w:rPr>
          <w:b/>
          <w:bCs/>
          <w:sz w:val="24"/>
          <w:szCs w:val="24"/>
        </w:rPr>
        <w:br/>
        <w:t xml:space="preserve">РЕКОНСТРУКЦИИ, КАПИТАЛЬНОМ </w:t>
      </w:r>
      <w:r>
        <w:rPr>
          <w:b/>
          <w:bCs/>
          <w:sz w:val="24"/>
          <w:szCs w:val="24"/>
        </w:rPr>
        <w:br/>
        <w:t xml:space="preserve">РЕМОНТЕ ОБЪЕКТОВ КАПИТАЛЬНОГО </w:t>
      </w:r>
      <w:r>
        <w:rPr>
          <w:b/>
          <w:bCs/>
          <w:sz w:val="24"/>
          <w:szCs w:val="24"/>
        </w:rPr>
        <w:br/>
        <w:t>СТРОИТЕЛЬСТВА</w:t>
      </w:r>
    </w:p>
    <w:p w:rsidR="009B40B8" w:rsidRDefault="009B40B8">
      <w:pPr>
        <w:shd w:val="clear" w:color="auto" w:fill="FFFFFF"/>
        <w:spacing w:before="240" w:after="240"/>
        <w:jc w:val="center"/>
      </w:pPr>
      <w:r>
        <w:rPr>
          <w:b/>
          <w:bCs/>
          <w:sz w:val="24"/>
          <w:szCs w:val="24"/>
        </w:rPr>
        <w:t>СДОС-04-2009</w:t>
      </w:r>
    </w:p>
    <w:p w:rsidR="009B40B8" w:rsidRDefault="009B40B8">
      <w:pPr>
        <w:pStyle w:val="22"/>
      </w:pPr>
      <w:r>
        <w:t xml:space="preserve">Москва </w:t>
      </w:r>
      <w:r>
        <w:br/>
        <w:t xml:space="preserve">ОАО «НТЦ «Промышленная безопасность» </w:t>
      </w:r>
      <w:r>
        <w:br/>
        <w:t>2009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Методика проведения строительного контроля при строительстве, реконструкции, капитальном ремонте объектов капитального строительства разработана НТЦ «Промышленная безопасность».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В разработке настоящей Методики принимали участие: </w:t>
      </w:r>
      <w:r>
        <w:rPr>
          <w:color w:val="000000"/>
          <w:sz w:val="24"/>
          <w:szCs w:val="24"/>
        </w:rPr>
        <w:t>B.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. Котельников, Н.П. Четверик, Р.А. Андриевский.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Методика проведения строительного контроля при строительстве, реконструкции, капитальном ремонте объектов капитального строительства принята решением Наблюдательного совета Единой системы оценки соответствия в области промышленной, экологической безопасности, безопасности в энергетике и строительстве от 20.07.2009 г. № 30-БНС</w:t>
      </w:r>
    </w:p>
    <w:p w:rsidR="009B40B8" w:rsidRDefault="009B40B8">
      <w:pPr>
        <w:pStyle w:val="32"/>
      </w:pPr>
      <w:proofErr w:type="gramStart"/>
      <w:r>
        <w:t>Принята</w:t>
      </w:r>
      <w:proofErr w:type="gramEnd"/>
      <w:r>
        <w:t xml:space="preserve"> решением Наблюдательного совета Единой системы оценки </w:t>
      </w:r>
      <w:r>
        <w:br/>
        <w:t xml:space="preserve">соответствия в области промышленной, экологической безопасности, </w:t>
      </w:r>
      <w:r>
        <w:br/>
        <w:t xml:space="preserve">безопасности в энергетике и строительстве </w:t>
      </w:r>
      <w:r>
        <w:br/>
        <w:t>от 20.07.2009 г. № 30-БНС</w:t>
      </w:r>
    </w:p>
    <w:p w:rsidR="009B40B8" w:rsidRDefault="009B40B8">
      <w:pPr>
        <w:pStyle w:val="22"/>
        <w:spacing w:before="0" w:after="0"/>
      </w:pPr>
      <w:r>
        <w:t xml:space="preserve">МЕТОДИКА ПРОВЕДЕНИЯ СТРОИТЕЛЬНОГО КОНТРОЛЯ </w:t>
      </w:r>
      <w:r>
        <w:br/>
        <w:t xml:space="preserve">ПРИ СТРОИТЕЛЬСТВЕ, </w:t>
      </w:r>
      <w:r>
        <w:br/>
        <w:t xml:space="preserve">РЕКОНСТРУКЦИИ, КАПИТАЛЬНОМ РЕМОНТЕ </w:t>
      </w:r>
      <w:r>
        <w:br/>
        <w:t xml:space="preserve">ОБЪЕКТОВ КАПИТАЛЬНОГО </w:t>
      </w:r>
      <w:r>
        <w:br/>
        <w:t>СТРОИТЕЛЬСТВА</w:t>
      </w:r>
    </w:p>
    <w:p w:rsidR="009B40B8" w:rsidRDefault="009B40B8">
      <w:pPr>
        <w:pStyle w:val="1"/>
        <w:rPr>
          <w:rFonts w:eastAsia="Times New Roman"/>
        </w:rPr>
      </w:pPr>
      <w:bookmarkStart w:id="1" w:name="_Toc268681408"/>
      <w:r>
        <w:rPr>
          <w:rFonts w:eastAsia="Times New Roman"/>
        </w:rPr>
        <w:t>I ОБЩИЕ ПОЛОЖЕНИЯ</w:t>
      </w:r>
      <w:bookmarkEnd w:id="1"/>
    </w:p>
    <w:p w:rsidR="009B40B8" w:rsidRDefault="009B40B8">
      <w:pPr>
        <w:ind w:firstLine="284"/>
        <w:jc w:val="both"/>
        <w:rPr>
          <w:rFonts w:eastAsiaTheme="minorEastAsia"/>
        </w:rPr>
      </w:pPr>
      <w:r>
        <w:rPr>
          <w:sz w:val="24"/>
          <w:szCs w:val="24"/>
        </w:rPr>
        <w:t>1. Настоящая Методика проведения строительного контроля при строительстве, реконструкции, капитальном ремонте объектов капитального строительства рекомендует процедуры организации и проведения строительного контроля на особо опасных, технологически сложных и уникальных объектах капитального строительства.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2. Строительный контроль осуществляется в форме постоянного контроля в течение всего периода строительства, реконструкции, капитального ремонта с целью соответствия выполняемых работ проектной документации, требованиям технических регламентов, результатам инженерных изысканий и требованиям градостроительного плана земельного участка объекта капитального строительства.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3. Строительный контроль проводится лицом, осуществляющим строительство, застройщиком или заказчиком, либо привлекаемым застройщиком или заказчиком на основании договора юридическим лицом, соответствующим требованиям законодательства Российской Федерации, предъявляемым к лицам, осуществляющим строительство (далее - организация, осуществляющая строительный контроль).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Для осуществления своих функций по строительному контролю и для взаимодействия с органами государственного строительного надзора и местного самоуправления, застройщик или заказчик может привлекать в качестве организаций, осуществляющих строительный контроль инспекционные организации, испытательные лаборатории, аккредитованные (аттестованные) в Единой системе оценки соответствия в области промышленной, экологической безопасности в энергетике и строительстве (далее - Единая Система Оценки Соответствия), а так же лицо, осуществляющее подготовку</w:t>
      </w:r>
      <w:proofErr w:type="gramEnd"/>
      <w:r>
        <w:rPr>
          <w:sz w:val="24"/>
          <w:szCs w:val="24"/>
        </w:rPr>
        <w:t xml:space="preserve"> проектной документации.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5. Строительный контроль при строительстве, реконструкции, капитальном ремонте на особо опасных, технологически сложных и уникальных объектах осуществляется экспертами застройщика или заказчика, аттестованными в рамках Единой Системе Оценки Соответствия, либо экспертами инспекционных организаций, аккредитованных в Единой Системе Оценки Соответствия.</w:t>
      </w:r>
    </w:p>
    <w:p w:rsidR="009B40B8" w:rsidRDefault="009B40B8">
      <w:pPr>
        <w:pStyle w:val="1"/>
        <w:rPr>
          <w:rFonts w:eastAsia="Times New Roman"/>
        </w:rPr>
      </w:pPr>
      <w:bookmarkStart w:id="2" w:name="_Toc268681409"/>
      <w:r>
        <w:rPr>
          <w:rFonts w:eastAsia="Times New Roman"/>
        </w:rPr>
        <w:t>II. НОРМАТИВНЫЕ ССЫЛКИ</w:t>
      </w:r>
      <w:bookmarkEnd w:id="2"/>
    </w:p>
    <w:p w:rsidR="009B40B8" w:rsidRDefault="009B40B8">
      <w:pPr>
        <w:ind w:firstLine="284"/>
        <w:jc w:val="both"/>
        <w:rPr>
          <w:rFonts w:eastAsiaTheme="minorEastAsia"/>
        </w:rPr>
      </w:pPr>
      <w:r>
        <w:rPr>
          <w:sz w:val="24"/>
          <w:szCs w:val="24"/>
        </w:rPr>
        <w:t>6. Методика по проведению строительного контроля при строительстве, реконструкции, капитальном ремонте объектов капитального строительства разработана с учетом требований: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законодательства Российской Федерации;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Градостроительного кодекса Российской Федерации;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нормативных документов Федеральной службы по экологическому, технологическому и атомному надзору;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международных стандартов серии </w:t>
      </w:r>
      <w:r>
        <w:rPr>
          <w:sz w:val="24"/>
          <w:szCs w:val="24"/>
          <w:lang w:val="en-US"/>
        </w:rPr>
        <w:t>ISO</w:t>
      </w:r>
      <w:r>
        <w:rPr>
          <w:sz w:val="24"/>
          <w:szCs w:val="24"/>
        </w:rPr>
        <w:t xml:space="preserve"> 9000, ISO</w:t>
      </w:r>
      <w:r>
        <w:rPr>
          <w:sz w:val="24"/>
        </w:rPr>
        <w:t xml:space="preserve"> 14000, </w:t>
      </w:r>
      <w:r>
        <w:rPr>
          <w:sz w:val="24"/>
          <w:szCs w:val="24"/>
        </w:rPr>
        <w:t>ISO 17000, в том числе ISO/IEC 17011:2004 «Общие требования к органам аккредитации, осуществляющим аккредитацию органов оценки соответствия».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Настоящая Методика основана на положениях и требованиях, заложенных в нормативно-технической документации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</w:t>
      </w:r>
      <w:hyperlink w:anchor="PO0000231" w:tooltip="Приложение 1" w:history="1">
        <w:r>
          <w:rPr>
            <w:rStyle w:val="a3"/>
          </w:rPr>
          <w:t>1</w:t>
        </w:r>
      </w:hyperlink>
      <w:r>
        <w:rPr>
          <w:sz w:val="24"/>
          <w:szCs w:val="24"/>
        </w:rPr>
        <w:t>.</w:t>
      </w:r>
    </w:p>
    <w:p w:rsidR="009B40B8" w:rsidRDefault="009B40B8">
      <w:pPr>
        <w:pStyle w:val="1"/>
        <w:rPr>
          <w:rFonts w:eastAsia="Times New Roman"/>
        </w:rPr>
      </w:pPr>
      <w:bookmarkStart w:id="3" w:name="_Toc268681410"/>
      <w:r>
        <w:rPr>
          <w:rFonts w:eastAsia="Times New Roman"/>
        </w:rPr>
        <w:t>III. ТЕРМИНЫ И ОПРЕДЕЛЕНИЯ</w:t>
      </w:r>
      <w:bookmarkEnd w:id="3"/>
    </w:p>
    <w:p w:rsidR="009B40B8" w:rsidRDefault="009B40B8">
      <w:pPr>
        <w:shd w:val="clear" w:color="auto" w:fill="FFFFFF"/>
        <w:ind w:firstLine="284"/>
        <w:jc w:val="both"/>
        <w:rPr>
          <w:rFonts w:eastAsiaTheme="minorEastAsia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Строительство </w:t>
      </w:r>
      <w:r>
        <w:rPr>
          <w:sz w:val="24"/>
        </w:rPr>
        <w:t>- создание зданий, строений, сооружений (в том числе на месте сносимых объектов капитального строительства).</w:t>
      </w:r>
    </w:p>
    <w:p w:rsidR="009B40B8" w:rsidRDefault="009B40B8">
      <w:pPr>
        <w:shd w:val="clear" w:color="auto" w:fill="FFFFFF"/>
        <w:ind w:firstLine="284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Объект капитального строительства </w:t>
      </w:r>
      <w:r>
        <w:rPr>
          <w:sz w:val="24"/>
          <w:szCs w:val="24"/>
        </w:rPr>
        <w:t>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9B40B8" w:rsidRDefault="009B40B8">
      <w:pPr>
        <w:shd w:val="clear" w:color="auto" w:fill="FFFFFF"/>
        <w:ind w:firstLine="284"/>
        <w:jc w:val="both"/>
      </w:pPr>
      <w:r>
        <w:rPr>
          <w:b/>
          <w:bCs/>
          <w:i/>
          <w:iCs/>
          <w:sz w:val="24"/>
          <w:szCs w:val="24"/>
        </w:rPr>
        <w:t xml:space="preserve">Реконструкция </w:t>
      </w:r>
      <w:r>
        <w:rPr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9B40B8" w:rsidRDefault="009B40B8">
      <w:pPr>
        <w:shd w:val="clear" w:color="auto" w:fill="FFFFFF"/>
        <w:ind w:firstLine="284"/>
        <w:jc w:val="both"/>
      </w:pPr>
      <w:r>
        <w:rPr>
          <w:b/>
          <w:bCs/>
          <w:i/>
          <w:iCs/>
          <w:sz w:val="24"/>
          <w:szCs w:val="24"/>
        </w:rPr>
        <w:t xml:space="preserve">Лицо, осуществляющее строительство </w:t>
      </w:r>
      <w:r>
        <w:rPr>
          <w:sz w:val="24"/>
          <w:szCs w:val="24"/>
        </w:rPr>
        <w:t>- застройщик либо привлекаемое застройщиком или заказчиком на основании договора физическое или юридическое лицо, соответствующее требованиям законодательства Российской Федерации, предъявляемым к лицам, осуществляющим строительство (далее - организация, осуществляющая строительный контроль).</w:t>
      </w:r>
    </w:p>
    <w:p w:rsidR="009B40B8" w:rsidRDefault="009B40B8">
      <w:pPr>
        <w:shd w:val="clear" w:color="auto" w:fill="FFFFFF"/>
        <w:ind w:firstLine="284"/>
        <w:jc w:val="both"/>
      </w:pPr>
      <w:r>
        <w:rPr>
          <w:b/>
          <w:bCs/>
          <w:i/>
          <w:iCs/>
          <w:sz w:val="24"/>
          <w:szCs w:val="24"/>
        </w:rPr>
        <w:t xml:space="preserve">Заказчик </w:t>
      </w:r>
      <w:r>
        <w:rPr>
          <w:sz w:val="24"/>
          <w:szCs w:val="24"/>
        </w:rPr>
        <w:t>- юридическое лицо, осуществляющее финансирование разработок проектной документации строительства и технического надзора за строительством (здесь и далее по тексту понятие строительство также включает капитальный ремонт, реконструкцию и техническое перевооружение) и/или осуществляющее эксплуатацию объектов.</w:t>
      </w:r>
    </w:p>
    <w:p w:rsidR="009B40B8" w:rsidRDefault="009B40B8">
      <w:pPr>
        <w:shd w:val="clear" w:color="auto" w:fill="FFFFFF"/>
        <w:ind w:firstLine="284"/>
        <w:jc w:val="both"/>
      </w:pPr>
      <w:r>
        <w:rPr>
          <w:b/>
          <w:bCs/>
          <w:i/>
          <w:iCs/>
          <w:sz w:val="24"/>
          <w:szCs w:val="24"/>
        </w:rPr>
        <w:t xml:space="preserve">Застройщик </w:t>
      </w:r>
      <w:r>
        <w:rPr>
          <w:sz w:val="24"/>
          <w:szCs w:val="24"/>
        </w:rPr>
        <w:t>- физическое или юридическое лицо, обеспечивающее на 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</w:t>
      </w:r>
    </w:p>
    <w:p w:rsidR="009B40B8" w:rsidRDefault="009B40B8">
      <w:pPr>
        <w:shd w:val="clear" w:color="auto" w:fill="FFFFFF"/>
        <w:ind w:firstLine="284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Единая система оценки соответствия в области промышленной, экологической безопасности, безопасности в энергетике и </w:t>
      </w:r>
      <w:r>
        <w:rPr>
          <w:b/>
          <w:bCs/>
          <w:i/>
          <w:iCs/>
          <w:sz w:val="24"/>
          <w:szCs w:val="24"/>
        </w:rPr>
        <w:t xml:space="preserve">строительстве </w:t>
      </w:r>
      <w:r>
        <w:rPr>
          <w:sz w:val="24"/>
          <w:szCs w:val="24"/>
        </w:rPr>
        <w:t xml:space="preserve">- совокупность участников, норм, правил, методик, условий, критериев и процедур, в рамках которых осуществляется аккредитация органов оценки соответствия и сама деятельность по оценке соответствия на объектах и в организациях, подконтрольных </w:t>
      </w:r>
      <w:proofErr w:type="spellStart"/>
      <w:r>
        <w:rPr>
          <w:sz w:val="24"/>
          <w:szCs w:val="24"/>
        </w:rPr>
        <w:t>Ростехнадзору</w:t>
      </w:r>
      <w:proofErr w:type="spellEnd"/>
      <w:r>
        <w:rPr>
          <w:sz w:val="24"/>
          <w:szCs w:val="24"/>
        </w:rPr>
        <w:t>.</w:t>
      </w:r>
    </w:p>
    <w:p w:rsidR="009B40B8" w:rsidRDefault="009B40B8">
      <w:pPr>
        <w:pStyle w:val="1"/>
        <w:rPr>
          <w:rFonts w:eastAsia="Times New Roman"/>
        </w:rPr>
      </w:pPr>
      <w:bookmarkStart w:id="4" w:name="_Toc268681411"/>
      <w:r>
        <w:rPr>
          <w:rFonts w:eastAsia="Times New Roman"/>
        </w:rPr>
        <w:t>IV. ПРОЦЕДУРЫ ПРОВЕДЕНИЯ СТРОИТЕЛЬНОГО КОНТРОЛЯ</w:t>
      </w:r>
      <w:bookmarkEnd w:id="4"/>
    </w:p>
    <w:p w:rsidR="009B40B8" w:rsidRDefault="009B40B8">
      <w:pPr>
        <w:ind w:firstLine="284"/>
        <w:jc w:val="both"/>
        <w:rPr>
          <w:rFonts w:eastAsiaTheme="minorEastAsia"/>
        </w:rPr>
      </w:pPr>
      <w:r>
        <w:rPr>
          <w:sz w:val="24"/>
          <w:szCs w:val="24"/>
        </w:rPr>
        <w:t>7. Строительный контроль осуществляется в форме проверок соответствия выполняемых работ проектной документации требованиям технических регламентов (норм и правил), результатам инженерных изысканий, требованиям градостроительного плана земельного участка.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Строительный контроль проводится в соответствии с договором с момента получения от заказчика проектно и рабочей документации. Передача технической документации оформляется актом, который является документом начала осуществления функций строительного контроля.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8. Основной функцией лица, осуществляющего подготовку проектной документации, в случае его привлечения застройщиком или заказчиком, является проверка соответствия выполняемых работ проектной документации.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К основным функциям эксперта застройщика или заказчика, либо эксперта организации привлекаемой на основании </w:t>
      </w:r>
      <w:proofErr w:type="gramStart"/>
      <w:r>
        <w:rPr>
          <w:sz w:val="24"/>
          <w:szCs w:val="24"/>
        </w:rPr>
        <w:t>договора, осуществляющего строительный контроль относятся</w:t>
      </w:r>
      <w:proofErr w:type="gramEnd"/>
      <w:r>
        <w:rPr>
          <w:sz w:val="24"/>
          <w:szCs w:val="24"/>
        </w:rPr>
        <w:t>: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- проведения контроля выполнения работ, которые оказывают влияние на безопасность объекта капитального строительства и в соответствии с технологией строительства, реконструкции, капитального ремонта,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которых не может быть проведен после выполнения других работ, а также соответствия указанных работ требованиям технических регламентов и проектной документации;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- проведения контроля выполнения работ, которые оказывают влияние на безопасность строительных конструкций и участков сетей инженерно-технического обеспечения и в соответствии с технологией строительства, реконструкции, капитального ремонта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которых не может быть проведен после выполнения других работ, а также соответствия указанных работ требованиям технических регламентов и проектной документации;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- проведения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безопасностью строительных конструкций и участков сетей инженерно-технического обеспечения, если устранение выявленных в процессе проведения строительного контроля недостатков невозможно без разработки или повреждения других строительных конструкций и участков сетей инженерно-технического обеспечения, а также за соответствием указанных конструкций и участков сетей требованиям технических регламентов и проектной документации.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9. Основными функциями испытательных лабораторий, в области осуществления строительного контроля, являются проведения испытаний строительных конструкций, в случаях, предусмотренных проектной документацией и требованиями технических регламентов.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10. По результатам проведения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указанных работ, безопасностью указанных конструкций, участков сетей инженерно-технического обеспечения составляются акты освидетельствования указанных работ, конструкций, участков сетей инженерно-технического обеспечения. </w:t>
      </w:r>
      <w:proofErr w:type="gramStart"/>
      <w:r>
        <w:rPr>
          <w:sz w:val="24"/>
          <w:szCs w:val="24"/>
        </w:rPr>
        <w:t>Иные результаты проверки заносятся экспертом, осуществляющим строительный контроль в общий и (или) специальный журналы.</w:t>
      </w:r>
      <w:proofErr w:type="gramEnd"/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 xml:space="preserve">Акты освидетельствования работ, которые оказывают влияние на безопасность объекта капитального строительства и в соответствии с технологией строительства, реконструкции, капитального ремонта контроль за выполнением которых не может быть проведен после выполнения других работ (далее - скрытые работы) оформляются актами освидетельствования скрытых работ по образцу, приведенному в Приложении </w:t>
      </w:r>
      <w:hyperlink w:anchor="PO0000232" w:tooltip="Приложение 2" w:history="1">
        <w:r>
          <w:rPr>
            <w:rStyle w:val="a3"/>
          </w:rPr>
          <w:t>2</w:t>
        </w:r>
      </w:hyperlink>
      <w:r>
        <w:rPr>
          <w:sz w:val="24"/>
          <w:szCs w:val="24"/>
        </w:rPr>
        <w:t>. Перечень скрытых работ, подлежащих освидетельствованию, определяется проектной документацией.</w:t>
      </w:r>
      <w:proofErr w:type="gramEnd"/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12. Акты освидетельствования строительных конструкций,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инженерно-технического обеспечения (далее - ответственные конструкции) оформляются актами освидетельствования ответственных конструкций по образцу, приведенному в Приложении </w:t>
      </w:r>
      <w:hyperlink w:anchor="PO0000233" w:tooltip="Приложение 3" w:history="1">
        <w:r>
          <w:rPr>
            <w:rStyle w:val="a3"/>
          </w:rPr>
          <w:t>3</w:t>
        </w:r>
      </w:hyperlink>
      <w:r>
        <w:rPr>
          <w:sz w:val="24"/>
          <w:szCs w:val="24"/>
        </w:rPr>
        <w:t>. Перечень ответственных конструкций, подлежащих освидетельствованию, определяется проектной документацией.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13. </w:t>
      </w:r>
      <w:proofErr w:type="gramStart"/>
      <w:r>
        <w:rPr>
          <w:sz w:val="24"/>
          <w:szCs w:val="24"/>
        </w:rPr>
        <w:t xml:space="preserve">Акты освидетельствования участков сетей инженерно-технического обеспечения,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инженерно-технического обеспечения оформляются актами освидетельствования участков сетей инженерно-технического обеспечения по образцу, приведенному в Приложении </w:t>
      </w:r>
      <w:hyperlink w:anchor="PO0000234" w:tooltip="Приложение 4" w:history="1">
        <w:r>
          <w:rPr>
            <w:rStyle w:val="a3"/>
          </w:rPr>
          <w:t>4</w:t>
        </w:r>
      </w:hyperlink>
      <w:r>
        <w:rPr>
          <w:sz w:val="24"/>
          <w:szCs w:val="24"/>
        </w:rPr>
        <w:t>. Перечень участков сетей инженерно-технического обеспечения, подлежащих освидетельствованию, определяется проектной документацией.</w:t>
      </w:r>
      <w:proofErr w:type="gramEnd"/>
    </w:p>
    <w:p w:rsidR="009B40B8" w:rsidRDefault="009B40B8">
      <w:pPr>
        <w:ind w:firstLine="284"/>
        <w:jc w:val="both"/>
      </w:pPr>
      <w:r>
        <w:rPr>
          <w:sz w:val="24"/>
          <w:szCs w:val="24"/>
        </w:rPr>
        <w:t>14. Замечания эксперта, осуществляющего строительный контроль о недостатках выполнения работ при строительстве, реконструкции, капитальном ремонте объекта капитального строительства должны быть оформлены в письменной форме. Об устранении указанных недостатков составляется акт, который подписывается экспертом и лицом, осуществляющим строительство.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15. При выявлении по результатам проведения строительного контроля недостатков, нарушений и отклонений при выполнении строительных работ, конструкций, участков сетей инженерно-технического обеспечения эксперт должен потребовать проведения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указанных работ повторно после устранения выявленных недостатков. Акт освидетельствования таких работ, конструкций, участков сетей инженерно-технического обеспечения должен составляться только после устранения выявленных недостатков.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16. </w:t>
      </w:r>
      <w:proofErr w:type="gramStart"/>
      <w:r>
        <w:rPr>
          <w:sz w:val="24"/>
          <w:szCs w:val="24"/>
        </w:rPr>
        <w:t>В случаях если выполнение других строительных работ должно быть начато более чем через шесть месяцев со дня окончания проведения соответствующего контроля ранее выполненных работ, которые оказывают влияние на безопасность объекта и в соответствии с технологией строительства контроль за выполнением которых не может быть проведен после выполнения других работ, контроль за выполнением таких работ должен быть проведен повторно с составлением соответствующих</w:t>
      </w:r>
      <w:proofErr w:type="gramEnd"/>
      <w:r>
        <w:rPr>
          <w:sz w:val="24"/>
          <w:szCs w:val="24"/>
        </w:rPr>
        <w:t xml:space="preserve"> актов.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17. Эксперт, осуществляющий строительный контроль обязан извещать застройщика или заказчика, лицо, осуществляющее строительство о каждом случае возникновения аварийных ситуаций на объекте капитального строительства, а лицо, осуществляющее строительство, в свою очередь, обязано извещать об указанных ситуациях территориальный орган государственного строительного надзора Ростехнадзора.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 xml:space="preserve">18. </w:t>
      </w:r>
      <w:proofErr w:type="gramStart"/>
      <w:r>
        <w:rPr>
          <w:sz w:val="24"/>
          <w:szCs w:val="24"/>
        </w:rPr>
        <w:t>Лицо</w:t>
      </w:r>
      <w:proofErr w:type="gramEnd"/>
      <w:r>
        <w:rPr>
          <w:sz w:val="24"/>
          <w:szCs w:val="24"/>
        </w:rPr>
        <w:t xml:space="preserve"> осуществляющее строительство, застройщик или заказчик и организация, осуществляющая строительный контроль несут ответственность в соответствии с действующим законодательством за неосуществление и ненадлежащие осуществление строительного контроля в том числе: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- за несвоевременное и некачественное осуществление строительного контроля в соответствии с техническими регламентами, иными правовыми нормативными документами и договорными условиями;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- за качество и приемку выполненных работ.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- за достоверность и своевременность предоставления отчетов и сведений по установленным формам и в установленные сроки.</w:t>
      </w:r>
    </w:p>
    <w:p w:rsidR="009B40B8" w:rsidRDefault="009B40B8">
      <w:pPr>
        <w:pStyle w:val="1"/>
        <w:rPr>
          <w:rFonts w:eastAsia="Times New Roman"/>
        </w:rPr>
      </w:pPr>
      <w:bookmarkStart w:id="5" w:name="_Toc268681412"/>
      <w:r>
        <w:rPr>
          <w:rFonts w:eastAsia="Times New Roman"/>
        </w:rPr>
        <w:t>V. СТРОИТЕЛЬНЫЙ КОНТРОЛЬ ПРИ ОСУЩЕСТВЛЕНИИ ПОДГОТОВИТЕЛЬНЫХ РАБОТ</w:t>
      </w:r>
      <w:bookmarkEnd w:id="5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19. </w:t>
      </w:r>
      <w:proofErr w:type="gramStart"/>
      <w:r>
        <w:rPr>
          <w:sz w:val="24"/>
          <w:szCs w:val="24"/>
        </w:rPr>
        <w:t>При осуществлении строительства, реконструкции, капитального ремонта объекта капитального строительства лицом, осуществляющим строительство на основании договора с застройщиком или заказчиком,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ремонта, а также передать лицу, осуществляющему строительство, материалы инженерных изысканий, проектную документацию, разрешение на строительство.</w:t>
      </w:r>
      <w:proofErr w:type="gramEnd"/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20. Подготовка к строительству каждого объекта должна предусматривать разработку порядка производства работ на внеплощадочные и внутриплощадочные подготовительные работы, выполнение самих работ подготовительного периода с учетом природоохранных требований.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Внеплощадочные подготовительные работы должны включать строительство подъездных путей, линий электропередач с трансформаторными подстанциями, сетей водоснабжения с водозаборными сооружениями, канализационных коллекторов с очистными сооружениями, жилых поселков для строителей, необходимых сооружений по развитию производственной базы строительной организации, а также устройство связи для управления строительством.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21. Внутриплощадочные подготовительные работы должны предусматривать: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сдачу-приемку геодезической разбивочной основы для строительства и геодезические разбивочные работы для прокладки инженерных сетей, дорог и возведения зданий и сооружений;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освобождение строительной площадки для производства строительно-монтажных работ (расчистка территории, снос строений и др.);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планировку территории, искусственное понижение (в необходимых случаях) уровня грунтовых вод;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перекладку существующих и прокладку новых инженерных сетей;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устройство постоянных и временных дорог, инвентарных временных ограждений строительной площадки с организацией в необходимых случаях контрольно-пропускного режима;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размещение мобильных (инвентарных) зданий и сооружений производственного, складского, вспомогательного, бытового и общественного назначения;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устройство складских площадок и помещений для материалов, конструкций и оборудования;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организацию связи для оперативно-диспетчерского управления производством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обеспечение строительной площадки противопожарным водоснабжением и инвентарем, освещением и средствами сигнализации.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22. Окончание подготовительных работ должно быть подтверждено актом, составленным застройщиком или заказчиком и лицом, осуществляющим строительство, с участием производителя работ, выполняющего работы в подготовительный период.</w:t>
      </w:r>
    </w:p>
    <w:p w:rsidR="009B40B8" w:rsidRDefault="009B40B8">
      <w:pPr>
        <w:pStyle w:val="1"/>
        <w:rPr>
          <w:rFonts w:eastAsia="Times New Roman"/>
        </w:rPr>
      </w:pPr>
      <w:bookmarkStart w:id="6" w:name="_Toc268681413"/>
      <w:r>
        <w:rPr>
          <w:rFonts w:eastAsia="Times New Roman"/>
        </w:rPr>
        <w:t>VI. СТРОИТЕЛЬНЫЙ КОНТРОЛЬ ПРИ РАСЧИСТКЕ ТЕРРИТОРИИ И ПОДГОТОВКА ЕЕ К ЗАСТРОЙКЕ</w:t>
      </w:r>
      <w:bookmarkEnd w:id="6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23. Строительному контролю подлежит: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вынос проекта в натуру;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производство работ по вырубке деревьев и кустарника, корчевке пней и уборке камней;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сохранение плодородного слоя почвы;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снос строений, инженерных сетей и коммуникаций;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засыпка ям, котлованов и траншей;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уборка и планировка территории.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24. Строительный контроль и приемка территорий после их расчистки и подготовки к благоустройству должна осуществляться с учетом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наземные и подземные здания и сооружения, подлежащие сносу, должны быть ликвидированы, места ликвидации подземных сооружений должны быть засыпаны грунтом и уплотнены;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временный водоотвод, мероприятия по понижению уровня грунтовых вод, дренаж, исключающие затопление и переувлажнение отдельных мест и всей территории застройки в целом, должны быть выполнены;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зеленые насаждения, подлежащие сохранению на застраиваемой территории, должны быть надежно предохранены от возможных повреждений в процессе строительства;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пни, стволы деревьев, кусты и корни после очистки от них застраиваемой территории должны быть вывезены, ликвидированы или складированы в специально отведенных местах;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растительный грунт должен быть собран в специально отведенных местах, окучен и укреплен;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земляные и планировочные работы должны быть выполнены в полном объеме, насыпи и выемки должны быть уплотнены до проектного коэффициента плотности и спрофилированы до проектных отметок.</w:t>
      </w:r>
    </w:p>
    <w:p w:rsidR="009B40B8" w:rsidRDefault="009B40B8">
      <w:pPr>
        <w:pStyle w:val="1"/>
        <w:rPr>
          <w:rFonts w:eastAsia="Times New Roman"/>
        </w:rPr>
      </w:pPr>
      <w:bookmarkStart w:id="7" w:name="_Toc268681414"/>
      <w:r>
        <w:rPr>
          <w:rFonts w:eastAsia="Times New Roman"/>
        </w:rPr>
        <w:t>VII. СТРОИТЕЛЬНЫЙ КОНТРОЛЬ ПРИ УСТРОЙСТВЕ ВРЕМЕННОГО ВОДООТВОДА</w:t>
      </w:r>
      <w:bookmarkEnd w:id="7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25. Строительному контролю подлежит: трассировка водоотводных канав, их сечения и продольные уклоны, расстояния от нагорных канав до ограждаемых выемок или насыпей или организация сброса воды из водоотводной сети.</w:t>
      </w:r>
    </w:p>
    <w:p w:rsidR="009B40B8" w:rsidRDefault="009B40B8">
      <w:pPr>
        <w:pStyle w:val="1"/>
        <w:rPr>
          <w:rFonts w:eastAsia="Times New Roman"/>
        </w:rPr>
      </w:pPr>
      <w:bookmarkStart w:id="8" w:name="_Toc268681415"/>
      <w:r>
        <w:rPr>
          <w:rFonts w:eastAsia="Times New Roman"/>
        </w:rPr>
        <w:t>VIII. СТРОИТЕЛЬНЫЙ КОНТРОЛЬ ПРИ СТРОИТЕЛЬСТВЕ ВРЕМЕННЫХ ДОРОГ, ИНЖЕНЕРНЫХ СЕТЕЙ И СООРУЖЕНИЙ</w:t>
      </w:r>
      <w:bookmarkEnd w:id="8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26. При строительстве временных дорог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строительство временных дорог должно производиться с опережением сроков начала строительных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трассы дорог должны прокладываться с учетом места посадки сооружений, характера планируемых работ и местных геологических, топографических и климатических условий;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геометрические размеры, уклоны и конструкции дорог должны соответствовать эксплуатационно-техническим особенностям используемых транспортных средств и характеру планируемых перевозок.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27. При строительстве временных инженерных сетей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трассы временных инженерных сетей должны прокладываться с учетом мест посадки, сооружений, дорог и характера выполняемых на объекте работ. В местах пересечений с транспортными путями инженерные сети должны быть защищены от повреждений;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выходные характеристики временных инженерных сетей (сила тока и напряжение в электросети, расход и давление воды в водопроводе, температура теплоносителей, давление в </w:t>
      </w:r>
      <w:proofErr w:type="spellStart"/>
      <w:r>
        <w:rPr>
          <w:sz w:val="24"/>
          <w:szCs w:val="24"/>
        </w:rPr>
        <w:t>пневмосистемах</w:t>
      </w:r>
      <w:proofErr w:type="spellEnd"/>
      <w:r>
        <w:rPr>
          <w:sz w:val="24"/>
          <w:szCs w:val="24"/>
        </w:rPr>
        <w:t xml:space="preserve"> и др.) должны отвечать требованиям проектов и находиться в пределах нормативных допусков;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 обеспечении работ, не допускающих перерывов во времени, должны предусматриваться резервные источники питания энергией;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для питания передвижных потребителей инженерные сети должны быть оборудованы необходимым количеством пунктов подключения (распределительными шкафами, разборными колонками и др.).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28. При строительстве временных сооружений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размещение временных сооружений должно соответствовать строительному генеральному плану и не препятствовать возведению постоянных объектов;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для временных сооружений должны использоваться, как правило, передвижные, контейнерные и сборно-разборные здания и инвентарные производственные установки;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технико-эксплуатационные характеристики временных сооружений должны соответствовать требованиям проектов.</w:t>
      </w:r>
    </w:p>
    <w:p w:rsidR="009B40B8" w:rsidRDefault="009B40B8">
      <w:pPr>
        <w:pStyle w:val="1"/>
        <w:rPr>
          <w:rFonts w:eastAsia="Times New Roman"/>
        </w:rPr>
      </w:pPr>
      <w:bookmarkStart w:id="9" w:name="_Toc268681416"/>
      <w:r>
        <w:rPr>
          <w:rFonts w:eastAsia="Times New Roman"/>
        </w:rPr>
        <w:t>IX. СТРОИТЕЛЬНЫЙ КОНТРОЛЬ ПРИ СТРОИТЕЛЬСТВЕ И ЭКСПЛУАТАЦИИ РЕЛЬСОВЫХ КРАНОВЫХ ПУТЕЙ</w:t>
      </w:r>
      <w:bookmarkEnd w:id="9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29. При устройстве нижнего строения рельсового пути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продольный уклон земляного полотна должен быть не более 0,003;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поперечный уклон земляного полотна, сложенного из </w:t>
      </w:r>
      <w:proofErr w:type="spellStart"/>
      <w:r>
        <w:rPr>
          <w:sz w:val="24"/>
          <w:szCs w:val="24"/>
        </w:rPr>
        <w:t>недренирующего</w:t>
      </w:r>
      <w:proofErr w:type="spellEnd"/>
      <w:r>
        <w:rPr>
          <w:sz w:val="24"/>
          <w:szCs w:val="24"/>
        </w:rPr>
        <w:t xml:space="preserve"> грунта, должен быть в пределах 0,008 - 0,01 в сторону от обслуживаемого объекта;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земляное полотно, сложенное из дренирующего грунта, допускается выполнять </w:t>
      </w:r>
      <w:proofErr w:type="gramStart"/>
      <w:r>
        <w:rPr>
          <w:sz w:val="24"/>
          <w:szCs w:val="24"/>
        </w:rPr>
        <w:t>горизонтальным</w:t>
      </w:r>
      <w:proofErr w:type="gramEnd"/>
      <w:r>
        <w:rPr>
          <w:sz w:val="24"/>
          <w:szCs w:val="24"/>
        </w:rPr>
        <w:t>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плотность грунта земляного полотна (выемки и нулевого места) должна быть в пределах 1,55 - 1,75 г/см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, коэффициент уплотнения насыпного грунта земляного полотна - не менее 0,95, способы уплотнения грунта и методы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его плотностью определяются проектом;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земляное полотно должно иметь эффективное водоотводящее устройство.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30. При устройстве верхнего строения рельсового пути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proofErr w:type="gramStart"/>
      <w:r>
        <w:rPr>
          <w:sz w:val="24"/>
          <w:szCs w:val="24"/>
        </w:rPr>
        <w:t xml:space="preserve">- верхнее строение рельсового пути должно возводиться как из отдельных элементов, так и с использованием инвентарных секций, в качестве </w:t>
      </w:r>
      <w:proofErr w:type="spellStart"/>
      <w:r>
        <w:rPr>
          <w:sz w:val="24"/>
          <w:szCs w:val="24"/>
        </w:rPr>
        <w:t>подрельсовых</w:t>
      </w:r>
      <w:proofErr w:type="spellEnd"/>
      <w:r>
        <w:rPr>
          <w:sz w:val="24"/>
          <w:szCs w:val="24"/>
        </w:rPr>
        <w:t xml:space="preserve"> опорных элементов должны применяться деревянные </w:t>
      </w:r>
      <w:proofErr w:type="spellStart"/>
      <w:r>
        <w:rPr>
          <w:sz w:val="24"/>
          <w:szCs w:val="24"/>
        </w:rPr>
        <w:t>полушпалы</w:t>
      </w:r>
      <w:proofErr w:type="spellEnd"/>
      <w:r>
        <w:rPr>
          <w:sz w:val="24"/>
          <w:szCs w:val="24"/>
        </w:rPr>
        <w:t>, брусья или железобетонные балки;</w:t>
      </w:r>
      <w:proofErr w:type="gramEnd"/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толщина балластного слоя должна определяться проектом на основании расчетов и зависит от нагрузки на колесо крана, вида грунтового основания, материала балласта и конструкции </w:t>
      </w:r>
      <w:proofErr w:type="spellStart"/>
      <w:r>
        <w:rPr>
          <w:sz w:val="24"/>
          <w:szCs w:val="24"/>
        </w:rPr>
        <w:t>подрельсовых</w:t>
      </w:r>
      <w:proofErr w:type="spellEnd"/>
      <w:r>
        <w:rPr>
          <w:sz w:val="24"/>
          <w:szCs w:val="24"/>
        </w:rPr>
        <w:t xml:space="preserve"> опорных элементов.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при устройстве рельсового пути с </w:t>
      </w:r>
      <w:proofErr w:type="spellStart"/>
      <w:r>
        <w:rPr>
          <w:sz w:val="24"/>
          <w:szCs w:val="24"/>
        </w:rPr>
        <w:t>полушпалами</w:t>
      </w:r>
      <w:proofErr w:type="spellEnd"/>
      <w:r>
        <w:rPr>
          <w:sz w:val="24"/>
          <w:szCs w:val="24"/>
        </w:rPr>
        <w:t xml:space="preserve"> стыки рельсов должны располагаться между </w:t>
      </w:r>
      <w:proofErr w:type="spellStart"/>
      <w:r>
        <w:rPr>
          <w:sz w:val="24"/>
          <w:szCs w:val="24"/>
        </w:rPr>
        <w:t>полушпалами</w:t>
      </w:r>
      <w:proofErr w:type="spellEnd"/>
      <w:r>
        <w:rPr>
          <w:sz w:val="24"/>
          <w:szCs w:val="24"/>
        </w:rPr>
        <w:t xml:space="preserve">, а с железобетонными продольными </w:t>
      </w:r>
      <w:proofErr w:type="spellStart"/>
      <w:r>
        <w:rPr>
          <w:sz w:val="24"/>
          <w:szCs w:val="24"/>
        </w:rPr>
        <w:t>подрельсовыми</w:t>
      </w:r>
      <w:proofErr w:type="spellEnd"/>
      <w:r>
        <w:rPr>
          <w:sz w:val="24"/>
          <w:szCs w:val="24"/>
        </w:rPr>
        <w:t xml:space="preserve"> элементами - над их стыками;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конструкции болтовых соединений рельсов должны исключать ослабление затяжки (должны применяться пружинные шайбы, шплинты и т.п.);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величина зазора в рельсовом стыке не должна превышать 12 мм, смещение торцов стыкуемых рельсов не должно превышать в плане 2 мм и по высоте 3 мм;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длина балластной призмы должна превышать длину рельсовой нитки на 1 м в каждую сторону.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31. При устройстве путевого оборудования рельсового пути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proofErr w:type="gramStart"/>
      <w:r>
        <w:rPr>
          <w:sz w:val="24"/>
          <w:szCs w:val="24"/>
        </w:rPr>
        <w:t>- на концах рельсового пути (на расстоянии не менее 0,5 м) должны быть установлены тупиковые опоры, предназначенные для гашения остаточной скорости крана и предотвращения его схода с концевых участков кранового пути в аварийных ситуациях, при отказе ограничителя передвижения или тормозов механизма передвижения крана;</w:t>
      </w:r>
      <w:proofErr w:type="gramEnd"/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упоры должны быть установлены таким образом, чтобы наезд крана на упоры был одновременным;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рельсовые пути должны иметь в поперечном направлении фиксирующие элементы (стяжки - распорки), которые устанавливаются в начале и конце рельсового пути, а в промежутке - не менее одного на инвентарную секцию или с шагом не более 6,25 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отключающие устройства должны быть установлены таким образом, чтобы отключение двигателя механизма передвижения крана происходило на расстоянии не </w:t>
      </w:r>
      <w:proofErr w:type="gramStart"/>
      <w:r>
        <w:rPr>
          <w:sz w:val="24"/>
          <w:szCs w:val="24"/>
        </w:rPr>
        <w:t>менее тормозного</w:t>
      </w:r>
      <w:proofErr w:type="gramEnd"/>
      <w:r>
        <w:rPr>
          <w:sz w:val="24"/>
          <w:szCs w:val="24"/>
        </w:rPr>
        <w:t xml:space="preserve"> пути до тупикового упора;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устройство заземления пути должно выполняться в соответствии с требованиями Правил устройства электроустановок (</w:t>
      </w:r>
      <w:hyperlink r:id="rId13" w:tooltip="Правила устройства электроустановок" w:history="1">
        <w:r>
          <w:rPr>
            <w:rStyle w:val="a3"/>
          </w:rPr>
          <w:t>ПУЭ</w:t>
        </w:r>
      </w:hyperlink>
      <w:r>
        <w:rPr>
          <w:sz w:val="24"/>
          <w:szCs w:val="24"/>
        </w:rPr>
        <w:t>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32. Рельсовые пути, находящиеся в эксплуатации, должны подвергаться постоянной проверке, периодическому комплексному обследованию, обслуживанию и ремонту.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Проверка состояния рельсового пути включает: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ежесменный осмотр;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плановую или внеочередную проверку.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33. Ежесменный осмотр рельсового пути должен осуществляться машинистом крана в объеме, предусмотренном производственной инструкцией.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34. Плановая проверка состояния рельсового пути должна проводиться после каждых 24 смен работы крана и, в обязательном порядке, после сезонного замерзания и оттаивания грунтов основания и осуществляться под руководством инженерно-технического работника.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Плановая проверка должна устанавливать соответствие контролируемых параметров рельсовых путей требованиям проектной и конструкторской документации, и подтверждать, что состояние верхнего строения и путевого оборудования обеспечивают безопасную работу крана.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Результаты проверок должны заноситься в вахтенный журнал крановщика.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Внеочередная проверка рельсовых путей должна проводиться после особо неблагоприятных эксплуатационных условий (ливни, продолжительные оттепели и т.д.), отрицательно влияющих на состояние земляного полотна и балластного слоя, а также при замечаниях машиниста крана.</w:t>
      </w:r>
    </w:p>
    <w:p w:rsidR="009B40B8" w:rsidRDefault="009B40B8">
      <w:pPr>
        <w:pStyle w:val="1"/>
        <w:rPr>
          <w:rFonts w:eastAsia="Times New Roman"/>
        </w:rPr>
      </w:pPr>
      <w:bookmarkStart w:id="10" w:name="_Toc268681417"/>
      <w:r>
        <w:rPr>
          <w:rFonts w:eastAsia="Times New Roman"/>
        </w:rPr>
        <w:t>X. СТРОИТЕЛЬНЫЙ КОНТРОЛЬ ПРИ УСТРОЙСТВЕ ВОДООТВОДА И ДРЕНАЖА</w:t>
      </w:r>
      <w:bookmarkEnd w:id="10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35. При осуществлении работ по устройству водоотвода и дренажа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контроль устройства поверхностного водоотвода (водостока);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контроль устройства дренажа (пластового и трубчатого) для отвода грунтовых вод от сооружения.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36. При устройстве поверхностного водоотвода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планировка территории и создание уклонов от сооружения;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прокладка водосточной сети открытого или закрытого типа (нагорных канав, открытых канав, лотков, коллекторов, и т.п.).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37. При планировке территории и отрывке </w:t>
      </w:r>
      <w:proofErr w:type="spellStart"/>
      <w:r>
        <w:rPr>
          <w:sz w:val="24"/>
          <w:szCs w:val="24"/>
        </w:rPr>
        <w:t>водоперехватывающих</w:t>
      </w:r>
      <w:proofErr w:type="spellEnd"/>
      <w:r>
        <w:rPr>
          <w:sz w:val="24"/>
          <w:szCs w:val="24"/>
        </w:rPr>
        <w:t xml:space="preserve"> и водоотводных канав строительному контролю подлежит проверка: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отметок и уклонов спланированной территории;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толщины слоя растительного грунта;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размеров и прямолинейности канав;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уклонов, отметок и ровности дна канав;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величины заложения и укрепления откосов канав;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размещения вынутого грунта при устройстве нагорных канав.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38. При устройстве поверхностного водоотвода строительному контролю подлежит проверка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укрепление дна и откосов канав должно производиться </w:t>
      </w:r>
      <w:proofErr w:type="spellStart"/>
      <w:r>
        <w:rPr>
          <w:sz w:val="24"/>
          <w:szCs w:val="24"/>
        </w:rPr>
        <w:t>одерновкой</w:t>
      </w:r>
      <w:proofErr w:type="spellEnd"/>
      <w:r>
        <w:rPr>
          <w:sz w:val="24"/>
          <w:szCs w:val="24"/>
        </w:rPr>
        <w:t>, камнем или железобетонными (бетонными) плитами;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 отрывке нагорных канав вынутый грунт должен укладываться на низовой стороне.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толщина слоя разравниваемого грунта должна быть не более 0,5 м.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39. При устройстве дренажа строительному контролю подлежит проверка: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труб, материалов фильтрующей засыпки;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соответствия технологии производства работ по укладке труб требованиям проекта;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соответствия продольных уклонов и отметок поверхности песчаного основания под дренажные трубы </w:t>
      </w:r>
      <w:proofErr w:type="gramStart"/>
      <w:r>
        <w:rPr>
          <w:sz w:val="24"/>
          <w:szCs w:val="24"/>
        </w:rPr>
        <w:t>проектным</w:t>
      </w:r>
      <w:proofErr w:type="gramEnd"/>
      <w:r>
        <w:rPr>
          <w:sz w:val="24"/>
          <w:szCs w:val="24"/>
        </w:rPr>
        <w:t>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ровности поверхности песчаного основания;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соответствия уклонов труб </w:t>
      </w:r>
      <w:proofErr w:type="gramStart"/>
      <w:r>
        <w:rPr>
          <w:sz w:val="24"/>
          <w:szCs w:val="24"/>
        </w:rPr>
        <w:t>проектным</w:t>
      </w:r>
      <w:proofErr w:type="gramEnd"/>
      <w:r>
        <w:rPr>
          <w:sz w:val="24"/>
          <w:szCs w:val="24"/>
        </w:rPr>
        <w:t>, а также прямолинейности участков уложенных труб между смежными колодцами;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выполнения фильтрующей засыпки.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40. Строительному контролю при выполнении работ по укладке труб кроме указаний проекта подлежит проверка соблюдения следующих основных правил: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укладка труб должна начинаться от верхнего колодца к низовому или устью;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 случае применения керамических и бетонных труб зазоры в их стыках (5 - 15 мм) должны использоваться в качестве водоприемных отверстий, которые должны быть защищены от заиливания мхом или другими волокнистыми материалами;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соединение асбестоцементных труб должно осуществляться на муфтах с уплотнительными кольцами.</w:t>
      </w:r>
    </w:p>
    <w:p w:rsidR="009B40B8" w:rsidRDefault="009B40B8">
      <w:pPr>
        <w:pStyle w:val="1"/>
        <w:rPr>
          <w:rFonts w:eastAsia="Times New Roman"/>
        </w:rPr>
      </w:pPr>
      <w:bookmarkStart w:id="11" w:name="_Toc268681418"/>
      <w:r>
        <w:rPr>
          <w:rFonts w:eastAsia="Times New Roman"/>
        </w:rPr>
        <w:t>XI. СТРОИТЕЛЬНЫЙ КОНТРОЛЬ ПРИ ОСУЩЕСТВЛЕНИИ ЗЕМЛЯНЫХ РАБОТ</w:t>
      </w:r>
      <w:bookmarkEnd w:id="11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41. При приемке земляных работ строительному контролю подлежит проверка: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наличия технической документации;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грунтов и их уплотнение;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формы и расположения земляных сооружений, соответствие отметок, уклонов, размеров </w:t>
      </w:r>
      <w:proofErr w:type="gramStart"/>
      <w:r>
        <w:rPr>
          <w:sz w:val="24"/>
          <w:szCs w:val="24"/>
        </w:rPr>
        <w:t>проектным</w:t>
      </w:r>
      <w:proofErr w:type="gramEnd"/>
      <w:r>
        <w:rPr>
          <w:sz w:val="24"/>
          <w:szCs w:val="24"/>
        </w:rPr>
        <w:t>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42. При сдаче земляных работ строительному контролю подлежит проверка наличия и правильность оформления следующей документации: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ведомость постоянных реперов и акты геодезической разбивки сооружений;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рабочие чертежи с документами, обосновывающими принятые изменения, журналы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акты освидетельствования скрытых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акты лабораторных испытаний грунтов и материалов, применяемых при сооружении насыпей, для крепления откосов и др.;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лабораторных заключений о радиационной безопасности грунтов и отсутствии в них вредных и токсичных веществ.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Акт сдачи-приемки законченных земляных сооружений должен содержать: перечень использованной технической документации при выполнении работ; данные о топографических, гидрогеологических и грунтовых условиях, при которых были выполнены земляные работы; указания по эксплуатации сооружений в особых условиях; перечень недоделок, не препятствующих эксплуатации сооружения, с указанием срока их устранения.</w:t>
      </w:r>
    </w:p>
    <w:p w:rsidR="009B40B8" w:rsidRDefault="009B40B8">
      <w:pPr>
        <w:pStyle w:val="1"/>
        <w:rPr>
          <w:rFonts w:eastAsia="Times New Roman"/>
        </w:rPr>
      </w:pPr>
      <w:bookmarkStart w:id="12" w:name="_Toc268681419"/>
      <w:r>
        <w:rPr>
          <w:rFonts w:eastAsia="Times New Roman"/>
        </w:rPr>
        <w:t>XII. СТРОИТЕЛЬНЫЙ КОНТРОЛЬ ПРИ ОСУЩЕСТВЛЕНИИ СПЕЦИАЛЬНЫХ ЗЕМЛЯНЫХ РАБОТ</w:t>
      </w:r>
      <w:bookmarkEnd w:id="12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43. </w:t>
      </w:r>
      <w:proofErr w:type="gramStart"/>
      <w:r>
        <w:rPr>
          <w:sz w:val="24"/>
          <w:szCs w:val="24"/>
        </w:rPr>
        <w:t xml:space="preserve">В настоящем разделе рассматривается порядок осуществления строительного контроля и приемки земляных работ, выполняемых при водопонижении (искусственном понижении уровня подземных вод, применением водоотлива, дренажа, </w:t>
      </w:r>
      <w:proofErr w:type="spellStart"/>
      <w:r>
        <w:rPr>
          <w:sz w:val="24"/>
          <w:szCs w:val="24"/>
        </w:rPr>
        <w:t>иглофильтровых</w:t>
      </w:r>
      <w:proofErr w:type="spellEnd"/>
      <w:r>
        <w:rPr>
          <w:sz w:val="24"/>
          <w:szCs w:val="24"/>
        </w:rPr>
        <w:t xml:space="preserve"> установок на вновь строящихся или реконструируемых объектах), уплотнении грунтов различными способами (поверхностном, устройством грунтовых подушек, </w:t>
      </w:r>
      <w:proofErr w:type="spellStart"/>
      <w:r>
        <w:rPr>
          <w:sz w:val="24"/>
          <w:szCs w:val="24"/>
        </w:rPr>
        <w:t>вытрамбовыванием</w:t>
      </w:r>
      <w:proofErr w:type="spellEnd"/>
      <w:r>
        <w:rPr>
          <w:sz w:val="24"/>
          <w:szCs w:val="24"/>
        </w:rPr>
        <w:t xml:space="preserve"> котлованов под фундаменты, предварительным замачиванием, </w:t>
      </w:r>
      <w:proofErr w:type="spellStart"/>
      <w:r>
        <w:rPr>
          <w:sz w:val="24"/>
          <w:szCs w:val="24"/>
        </w:rPr>
        <w:t>виброуплотнением</w:t>
      </w:r>
      <w:proofErr w:type="spellEnd"/>
      <w:r>
        <w:rPr>
          <w:sz w:val="24"/>
          <w:szCs w:val="24"/>
        </w:rPr>
        <w:t xml:space="preserve">), закреплении грунтов различными способами (силикатизацией и </w:t>
      </w:r>
      <w:proofErr w:type="spellStart"/>
      <w:r>
        <w:rPr>
          <w:sz w:val="24"/>
          <w:szCs w:val="24"/>
        </w:rPr>
        <w:t>смолизацией</w:t>
      </w:r>
      <w:proofErr w:type="spellEnd"/>
      <w:r>
        <w:rPr>
          <w:sz w:val="24"/>
          <w:szCs w:val="24"/>
        </w:rPr>
        <w:t xml:space="preserve">, цементацией, </w:t>
      </w:r>
      <w:proofErr w:type="spellStart"/>
      <w:r>
        <w:rPr>
          <w:sz w:val="24"/>
          <w:szCs w:val="24"/>
        </w:rPr>
        <w:t>буросмесительным</w:t>
      </w:r>
      <w:proofErr w:type="spellEnd"/>
      <w:r>
        <w:rPr>
          <w:sz w:val="24"/>
          <w:szCs w:val="24"/>
        </w:rPr>
        <w:t xml:space="preserve"> и термическим) и замораживания грунтов</w:t>
      </w:r>
      <w:proofErr w:type="gramEnd"/>
      <w:r>
        <w:rPr>
          <w:sz w:val="24"/>
          <w:szCs w:val="24"/>
        </w:rPr>
        <w:t>.</w:t>
      </w:r>
    </w:p>
    <w:p w:rsidR="009B40B8" w:rsidRDefault="009B40B8">
      <w:pPr>
        <w:pStyle w:val="1"/>
        <w:rPr>
          <w:rFonts w:eastAsia="Times New Roman"/>
        </w:rPr>
      </w:pPr>
      <w:bookmarkStart w:id="13" w:name="_Toc268681420"/>
      <w:r>
        <w:rPr>
          <w:rFonts w:eastAsia="Times New Roman"/>
        </w:rPr>
        <w:t>XIII. СТРОИТЕЛЬНЫЙ КОНТРОЛЬ ПРИ ВЫПОЛНЕНИИ РАБОТ ПО ВОДОПОНИЖЕНИЮ</w:t>
      </w:r>
      <w:bookmarkEnd w:id="13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44. При бурении </w:t>
      </w:r>
      <w:proofErr w:type="spellStart"/>
      <w:r>
        <w:rPr>
          <w:sz w:val="24"/>
          <w:szCs w:val="24"/>
        </w:rPr>
        <w:t>водопонизительных</w:t>
      </w:r>
      <w:proofErr w:type="spellEnd"/>
      <w:r>
        <w:rPr>
          <w:sz w:val="24"/>
          <w:szCs w:val="24"/>
        </w:rPr>
        <w:t xml:space="preserve"> скважин и установке в них фильтров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низ обсадной трубы при бурении скважин ударно-канатным способом должен опережать уровень разрабатываемого забоя не менее чем на 0,5 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перед опусканием фильтров и извлечением обсадных труб скважины должны быть очищены от бурового шлама, контрольный замер скважины должен производиться непосредственно перед установкой фильтра;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монтаж насосов в скважинах должен производиться после проверки скважин на проходимость шаблоном диаметром, превышающим диаметр насоса.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при эксплуатации </w:t>
      </w:r>
      <w:proofErr w:type="spellStart"/>
      <w:r>
        <w:rPr>
          <w:sz w:val="24"/>
          <w:szCs w:val="24"/>
        </w:rPr>
        <w:t>водопонизительных</w:t>
      </w:r>
      <w:proofErr w:type="spellEnd"/>
      <w:r>
        <w:rPr>
          <w:sz w:val="24"/>
          <w:szCs w:val="24"/>
        </w:rPr>
        <w:t xml:space="preserve"> систем в зимнее время должно быть обеспечено утепление насосного оборудования и коммуникаций, а также предусмотрена возможность их опорожнения при перерывах в работе.</w:t>
      </w:r>
    </w:p>
    <w:p w:rsidR="009B40B8" w:rsidRDefault="009B40B8">
      <w:pPr>
        <w:pStyle w:val="1"/>
        <w:rPr>
          <w:rFonts w:eastAsia="Times New Roman"/>
        </w:rPr>
      </w:pPr>
      <w:bookmarkStart w:id="14" w:name="_Toc268681421"/>
      <w:r>
        <w:rPr>
          <w:rFonts w:eastAsia="Times New Roman"/>
        </w:rPr>
        <w:t>XIV. СТРОИТЕЛЬНЫЙ КОНТРОЛЬ ПРИ УПЛОТНЕНИИ ГРУНТОВ И УСТРОЙСТВЕ ГРУНТОВЫХ ПОДУШЕК</w:t>
      </w:r>
      <w:bookmarkEnd w:id="14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45. При поверхностном уплотнении грунтов </w:t>
      </w:r>
      <w:proofErr w:type="spellStart"/>
      <w:r>
        <w:rPr>
          <w:sz w:val="24"/>
          <w:szCs w:val="24"/>
        </w:rPr>
        <w:t>трамбованием</w:t>
      </w:r>
      <w:proofErr w:type="spellEnd"/>
      <w:r>
        <w:rPr>
          <w:sz w:val="24"/>
          <w:szCs w:val="24"/>
        </w:rPr>
        <w:t xml:space="preserve">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 различной глубине заложения фундаментов уплотнение грунта должно производиться, начиная с более высоких отметок;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по окончании поверхностного уплотнения верхний </w:t>
      </w:r>
      <w:proofErr w:type="spellStart"/>
      <w:r>
        <w:rPr>
          <w:sz w:val="24"/>
          <w:szCs w:val="24"/>
        </w:rPr>
        <w:t>недоуплотненный</w:t>
      </w:r>
      <w:proofErr w:type="spellEnd"/>
      <w:r>
        <w:rPr>
          <w:sz w:val="24"/>
          <w:szCs w:val="24"/>
        </w:rPr>
        <w:t xml:space="preserve"> слой грунта должен быть </w:t>
      </w:r>
      <w:proofErr w:type="spellStart"/>
      <w:r>
        <w:rPr>
          <w:sz w:val="24"/>
          <w:szCs w:val="24"/>
        </w:rPr>
        <w:t>доуплотнен</w:t>
      </w:r>
      <w:proofErr w:type="spellEnd"/>
      <w:r>
        <w:rPr>
          <w:sz w:val="24"/>
          <w:szCs w:val="24"/>
        </w:rPr>
        <w:t xml:space="preserve"> по указанию проекта;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уплотнение грунта </w:t>
      </w:r>
      <w:proofErr w:type="spellStart"/>
      <w:r>
        <w:rPr>
          <w:sz w:val="24"/>
          <w:szCs w:val="24"/>
        </w:rPr>
        <w:t>трамбованием</w:t>
      </w:r>
      <w:proofErr w:type="spellEnd"/>
      <w:r>
        <w:rPr>
          <w:sz w:val="24"/>
          <w:szCs w:val="24"/>
        </w:rPr>
        <w:t xml:space="preserve"> в зимнее время допускается при </w:t>
      </w:r>
      <w:proofErr w:type="spellStart"/>
      <w:r>
        <w:rPr>
          <w:sz w:val="24"/>
          <w:szCs w:val="24"/>
        </w:rPr>
        <w:t>немерзлом</w:t>
      </w:r>
      <w:proofErr w:type="spellEnd"/>
      <w:r>
        <w:rPr>
          <w:sz w:val="24"/>
          <w:szCs w:val="24"/>
        </w:rPr>
        <w:t xml:space="preserve"> состоянии грунта и естественной влажности (необходимая глубина уплотнения при влажности грунта ниже оптимальной достигается увеличением веса, диаметра или высоты сбрасывания трамбовки);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контрольное определение отказа производится двумя ударами трамбовки при сбрасывании ее с высоты, принятой при производстве работ, но не менее 6 м (уплотнение признается удовлетворительным, если понижение уплотняемой поверхности под действием двух ударов не превышает величины, установленной при опытном уплотнении).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46. При устройстве грунтовых подушек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грунт для устройства грунтовой подушки должен уплотняться при оптимальной влажности;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отсыпка каждого последующего слоя должна производиться только после проверки качества уплотнения и получения проектной плотности по предыдущему слою;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устройство грунтовых подушек в зимнее время допускается из талых грунтов с содержанием мерзлых комьев размером не более 15 см и не более 15 % общего объема при среднесуточной температуре воздуха не ниже -10</w:t>
      </w:r>
      <w:proofErr w:type="gramStart"/>
      <w:r>
        <w:rPr>
          <w:sz w:val="24"/>
          <w:szCs w:val="24"/>
        </w:rPr>
        <w:t xml:space="preserve"> °С</w:t>
      </w:r>
      <w:proofErr w:type="gramEnd"/>
      <w:r>
        <w:rPr>
          <w:sz w:val="24"/>
          <w:szCs w:val="24"/>
        </w:rPr>
        <w:t xml:space="preserve"> (в случае понижения температуры или перерывов в работе подготовленные, но не уплотненные участки котлована должны укрываться теплоизоляционными материалами или рыхлым сухим грунтом).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47. При </w:t>
      </w:r>
      <w:proofErr w:type="spellStart"/>
      <w:r>
        <w:rPr>
          <w:sz w:val="24"/>
          <w:szCs w:val="24"/>
        </w:rPr>
        <w:t>вытрамбовывании</w:t>
      </w:r>
      <w:proofErr w:type="spellEnd"/>
      <w:r>
        <w:rPr>
          <w:sz w:val="24"/>
          <w:szCs w:val="24"/>
        </w:rPr>
        <w:t xml:space="preserve"> котлованов под фундаменты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вытрамбовывание</w:t>
      </w:r>
      <w:proofErr w:type="spellEnd"/>
      <w:r>
        <w:rPr>
          <w:sz w:val="24"/>
          <w:szCs w:val="24"/>
        </w:rPr>
        <w:t xml:space="preserve"> котлована под отдельно стоящие фундаменты должны выполняться сразу на всю глубину котлована без изменения направляющей штанги трамбующего механизма;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доувлажнение</w:t>
      </w:r>
      <w:proofErr w:type="spellEnd"/>
      <w:r>
        <w:rPr>
          <w:sz w:val="24"/>
          <w:szCs w:val="24"/>
        </w:rPr>
        <w:t xml:space="preserve"> грунта в необходимых случаях должны производиться от отметки дна котлована на глубину не </w:t>
      </w:r>
      <w:proofErr w:type="gramStart"/>
      <w:r>
        <w:rPr>
          <w:sz w:val="24"/>
          <w:szCs w:val="24"/>
        </w:rPr>
        <w:t>менее полуторной</w:t>
      </w:r>
      <w:proofErr w:type="gramEnd"/>
      <w:r>
        <w:rPr>
          <w:sz w:val="24"/>
          <w:szCs w:val="24"/>
        </w:rPr>
        <w:t xml:space="preserve"> ширины котлована;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утрамбовывание</w:t>
      </w:r>
      <w:proofErr w:type="spellEnd"/>
      <w:r>
        <w:rPr>
          <w:sz w:val="24"/>
          <w:szCs w:val="24"/>
        </w:rPr>
        <w:t xml:space="preserve"> в дно котлована жесткого материала для создания уширенного основания должно производиться сразу же после </w:t>
      </w:r>
      <w:proofErr w:type="spellStart"/>
      <w:r>
        <w:rPr>
          <w:sz w:val="24"/>
          <w:szCs w:val="24"/>
        </w:rPr>
        <w:t>вытрамбовывания</w:t>
      </w:r>
      <w:proofErr w:type="spellEnd"/>
      <w:r>
        <w:rPr>
          <w:sz w:val="24"/>
          <w:szCs w:val="24"/>
        </w:rPr>
        <w:t xml:space="preserve"> котлована;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фундаменты, как правило, устраиваются сразу же после приемки вытрамбованных котлованов (максимальный перерыв между </w:t>
      </w:r>
      <w:proofErr w:type="spellStart"/>
      <w:r>
        <w:rPr>
          <w:sz w:val="24"/>
          <w:szCs w:val="24"/>
        </w:rPr>
        <w:t>вытрамбовыванием</w:t>
      </w:r>
      <w:proofErr w:type="spellEnd"/>
      <w:r>
        <w:rPr>
          <w:sz w:val="24"/>
          <w:szCs w:val="24"/>
        </w:rPr>
        <w:t xml:space="preserve"> и бетонированием - одни сутки, при этом толщина дефектного - промороженного, размокшего и т.п. слоя на стенах и дне котлована не должна превышать 3 см);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бетонирование фундамента должно производиться враспор;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вытрамбовывание</w:t>
      </w:r>
      <w:proofErr w:type="spellEnd"/>
      <w:r>
        <w:rPr>
          <w:sz w:val="24"/>
          <w:szCs w:val="24"/>
        </w:rPr>
        <w:t xml:space="preserve"> котлованов в зимнее время должно производиться при талом состоянии грунта (промерзание грунта с поверхности допускается на глубину не более 20 см);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 массе трамбовок 3 т и выше запрещается вытрамбовывать котлованы на расстояниях не менее: 10 м - от эксплуатируемых зданий и сооружений, не имеющих деформаций, 15 м - от зданий и сооружений, имеющих трещины в стенах, а также от инженерных коммуникаций, выполненных из чугунных, железобетонных, керамических, асбоцементных и пластмассовых труб; при массе трамбовок менее 3 т указанные расстояния могут быть уменьшены в 1,5 раза.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48. При уплотнении грунтов предварительным замачиванием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замачивание должно выполняться путем затопления котлована водой с поддержанием глубины воды 0,3 - 0,5 м и продолжаться до тех пор, пока не будут достигнуты промачивание до проектной влажности всей толщи </w:t>
      </w:r>
      <w:proofErr w:type="spellStart"/>
      <w:r>
        <w:rPr>
          <w:sz w:val="24"/>
          <w:szCs w:val="24"/>
        </w:rPr>
        <w:t>просадочных</w:t>
      </w:r>
      <w:proofErr w:type="spellEnd"/>
      <w:r>
        <w:rPr>
          <w:sz w:val="24"/>
          <w:szCs w:val="24"/>
        </w:rPr>
        <w:t xml:space="preserve"> грунтов и условная стабилизация просадки, за которую принимается просадка менее 1 см в неделю;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 процессе предварительного замачивания должны вестись систематические наблюдения за осадкой поверхностных и глубинных марок, а также расходом воды; нивелирование марок должно производиться не реже одного раза в 5 - 7 дней;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фактическая глубина замачивания должна устанавливаться по результатам определения влажности грунта через 1 м по глубине на всю </w:t>
      </w:r>
      <w:proofErr w:type="spellStart"/>
      <w:r>
        <w:rPr>
          <w:sz w:val="24"/>
          <w:szCs w:val="24"/>
        </w:rPr>
        <w:t>просадочную</w:t>
      </w:r>
      <w:proofErr w:type="spellEnd"/>
      <w:r>
        <w:rPr>
          <w:sz w:val="24"/>
          <w:szCs w:val="24"/>
        </w:rPr>
        <w:t xml:space="preserve"> толщу;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при отрицательных температурах воздуха предварительное замачивание должно производиться с сохранением дна затопляемого котлована в </w:t>
      </w:r>
      <w:proofErr w:type="spellStart"/>
      <w:r>
        <w:rPr>
          <w:sz w:val="24"/>
          <w:szCs w:val="24"/>
        </w:rPr>
        <w:t>немерзлом</w:t>
      </w:r>
      <w:proofErr w:type="spellEnd"/>
      <w:r>
        <w:rPr>
          <w:sz w:val="24"/>
          <w:szCs w:val="24"/>
        </w:rPr>
        <w:t xml:space="preserve"> состоянии и подачей воды по лед.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49. При </w:t>
      </w:r>
      <w:proofErr w:type="spellStart"/>
      <w:r>
        <w:rPr>
          <w:sz w:val="24"/>
          <w:szCs w:val="24"/>
        </w:rPr>
        <w:t>виброуплотнении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водонасыщенных</w:t>
      </w:r>
      <w:proofErr w:type="spellEnd"/>
      <w:r>
        <w:rPr>
          <w:sz w:val="24"/>
          <w:szCs w:val="24"/>
        </w:rPr>
        <w:t xml:space="preserve"> песчаных грунтов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точки погружения уплотнителя должны быть размещены по треугольной сетке со сторонами до 3 м для крупного и средней крупности песков и до 2 м для мелкого песка;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уровень подземных вод должен быть не ниже, чем 0,5 м от дна котлована;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полный цикл уплотнения на глубину до 6 м в одной точке должен продолжаться не менее 15 мин. и состоять из 4 - 5 чередующихся погружений и подъемов уплотнителя; при большой глубине продолжительность цикла должна быть установлена проектом.</w:t>
      </w:r>
    </w:p>
    <w:p w:rsidR="009B40B8" w:rsidRDefault="009B40B8">
      <w:pPr>
        <w:pStyle w:val="1"/>
        <w:rPr>
          <w:rFonts w:eastAsia="Times New Roman"/>
        </w:rPr>
      </w:pPr>
      <w:bookmarkStart w:id="15" w:name="_Toc268681422"/>
      <w:r>
        <w:rPr>
          <w:rFonts w:eastAsia="Times New Roman"/>
        </w:rPr>
        <w:t>XV. СТРОИТЕЛЬНЫЙ КОНТРОЛЬ ПРИ ЗАКРЕПЛЕНИИ ГРУНТОВ</w:t>
      </w:r>
      <w:bookmarkEnd w:id="15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50. При осуществлении строительного контроля и приемке законченных работ по закреплению грунтов должно быть установлено соответствие фактически полученных результатов закрепления с требованиями проекта. Учитывая опытный характер работ, указанное соответствие устанавливается сопоставлением проектной, исполнительной и контрольной документации.</w:t>
      </w:r>
    </w:p>
    <w:p w:rsidR="009B40B8" w:rsidRDefault="009B40B8">
      <w:pPr>
        <w:pStyle w:val="1"/>
        <w:rPr>
          <w:rFonts w:eastAsia="Times New Roman"/>
        </w:rPr>
      </w:pPr>
      <w:bookmarkStart w:id="16" w:name="_Toc268681423"/>
      <w:r>
        <w:rPr>
          <w:rFonts w:eastAsia="Times New Roman"/>
        </w:rPr>
        <w:t>XVI. СТРОИТЕЛЬНЫЙ КОНТРОЛЬ ПРИ СИЛИКАТИЗАЦИИ И СМОЛИЗАЦИИ ГРУНТОВ</w:t>
      </w:r>
      <w:bookmarkEnd w:id="16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51. При инъекционных работах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до начала основных работ при закреплении грунтов под существующими сооружениями должна производиться вспомогательная цементация зоны на контакте фундаментов и основания;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 неоднородных по проницаемости грунтах слой с большей проницаемостью должен закрепляться в первую очередь;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 закреплении водоносных песчаных грунтов необходимо, чтобы последовательность инъекционных работ обеспечивала надежное сжатие подземной воды нагнетаемыми реагентами, защемление подземной воды в закрепляемом массиве не допускается;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для предотвращения выбивания реагентов при сплошном закреплении грунтов через соседние </w:t>
      </w:r>
      <w:proofErr w:type="spellStart"/>
      <w:r>
        <w:rPr>
          <w:sz w:val="24"/>
          <w:szCs w:val="24"/>
        </w:rPr>
        <w:t>инъекторы</w:t>
      </w:r>
      <w:proofErr w:type="spellEnd"/>
      <w:r>
        <w:rPr>
          <w:sz w:val="24"/>
          <w:szCs w:val="24"/>
        </w:rPr>
        <w:t xml:space="preserve"> (скважины), одновременное погружение </w:t>
      </w:r>
      <w:proofErr w:type="spellStart"/>
      <w:r>
        <w:rPr>
          <w:sz w:val="24"/>
          <w:szCs w:val="24"/>
        </w:rPr>
        <w:t>инъекторов</w:t>
      </w:r>
      <w:proofErr w:type="spellEnd"/>
      <w:r>
        <w:rPr>
          <w:sz w:val="24"/>
          <w:szCs w:val="24"/>
        </w:rPr>
        <w:t xml:space="preserve"> в плане и нагнетание через них реагентов должно производиться не менее чем на удвоенном расстоянии, с последующим нагнетанием через пропущенные.</w:t>
      </w:r>
    </w:p>
    <w:p w:rsidR="009B40B8" w:rsidRDefault="009B40B8">
      <w:pPr>
        <w:pStyle w:val="1"/>
        <w:rPr>
          <w:rFonts w:eastAsia="Times New Roman"/>
        </w:rPr>
      </w:pPr>
      <w:bookmarkStart w:id="17" w:name="_Toc268681424"/>
      <w:r>
        <w:rPr>
          <w:rFonts w:eastAsia="Times New Roman"/>
        </w:rPr>
        <w:t>XVII. СТРОИТЕЛЬНЫЙ КОНТРОЛЬ ПРИ ЦЕМЕНТАЦИИ ГРУНТОВ</w:t>
      </w:r>
      <w:bookmarkEnd w:id="17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52. Качество цементации контролируется различными способами в зависимости от видов грунтов:</w:t>
      </w:r>
    </w:p>
    <w:p w:rsidR="009B40B8" w:rsidRDefault="009B40B8">
      <w:pPr>
        <w:shd w:val="clear" w:color="auto" w:fill="FFFFFF"/>
        <w:ind w:firstLine="283"/>
        <w:jc w:val="both"/>
      </w:pPr>
      <w:proofErr w:type="gramStart"/>
      <w:r>
        <w:rPr>
          <w:sz w:val="24"/>
          <w:szCs w:val="24"/>
        </w:rPr>
        <w:t xml:space="preserve">- скальных грунтов (трещиноватых, </w:t>
      </w:r>
      <w:proofErr w:type="spellStart"/>
      <w:r>
        <w:rPr>
          <w:sz w:val="24"/>
          <w:szCs w:val="24"/>
        </w:rPr>
        <w:t>закарстованных</w:t>
      </w:r>
      <w:proofErr w:type="spellEnd"/>
      <w:r>
        <w:rPr>
          <w:sz w:val="24"/>
          <w:szCs w:val="24"/>
        </w:rPr>
        <w:t xml:space="preserve">) - способами бурения, гидравлического </w:t>
      </w:r>
      <w:proofErr w:type="spellStart"/>
      <w:r>
        <w:rPr>
          <w:sz w:val="24"/>
          <w:szCs w:val="24"/>
        </w:rPr>
        <w:t>опробывания</w:t>
      </w:r>
      <w:proofErr w:type="spellEnd"/>
      <w:r>
        <w:rPr>
          <w:sz w:val="24"/>
          <w:szCs w:val="24"/>
        </w:rPr>
        <w:t xml:space="preserve"> и цементации контрольных скважин (критерий оценки качества цементации, а также объем контрольных работ устанавливаются проектом);</w:t>
      </w:r>
      <w:proofErr w:type="gramEnd"/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слаборастворимых скальных </w:t>
      </w:r>
      <w:proofErr w:type="spellStart"/>
      <w:r>
        <w:rPr>
          <w:sz w:val="24"/>
          <w:szCs w:val="24"/>
        </w:rPr>
        <w:t>закарстованных</w:t>
      </w:r>
      <w:proofErr w:type="spellEnd"/>
      <w:r>
        <w:rPr>
          <w:sz w:val="24"/>
          <w:szCs w:val="24"/>
        </w:rPr>
        <w:t xml:space="preserve"> грунтов - путем контрольного бурения и оценки размеров карстовых пустот по провалам бурового инструмента;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легкорастворимых грунтов (гипсовых и др.) - определением удельного </w:t>
      </w:r>
      <w:proofErr w:type="spellStart"/>
      <w:r>
        <w:rPr>
          <w:sz w:val="24"/>
          <w:szCs w:val="24"/>
        </w:rPr>
        <w:t>водопоглощения</w:t>
      </w:r>
      <w:proofErr w:type="spellEnd"/>
      <w:r>
        <w:rPr>
          <w:sz w:val="24"/>
          <w:szCs w:val="24"/>
        </w:rPr>
        <w:t>, устанавливаемого проектом.</w:t>
      </w:r>
    </w:p>
    <w:p w:rsidR="009B40B8" w:rsidRDefault="009B40B8">
      <w:pPr>
        <w:pStyle w:val="1"/>
        <w:rPr>
          <w:rFonts w:eastAsia="Times New Roman"/>
        </w:rPr>
      </w:pPr>
      <w:bookmarkStart w:id="18" w:name="_Toc268681425"/>
      <w:r>
        <w:rPr>
          <w:rFonts w:eastAsia="Times New Roman"/>
        </w:rPr>
        <w:t>XVIII. СТРОИТЕЛЬНЫЙ КОНТРОЛЬ ПРИ БУРОСМЕСИТЕЛЬНОМ СПОСОБЕ ЗАКРЕПЛЕНИЯ ГРУНТОВ</w:t>
      </w:r>
      <w:bookmarkEnd w:id="18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53. При производстве работ должен контролироваться и строго соблюдаться установленный по результатам опытных работ и заданный проектом технологический режим: частота вращения и линейная скорость перемещения рабочего органа, последовательность нагнетания цементного раствора, число проходов рабочего органа и расход раствора.</w:t>
      </w:r>
    </w:p>
    <w:p w:rsidR="009B40B8" w:rsidRDefault="009B40B8">
      <w:pPr>
        <w:pStyle w:val="1"/>
        <w:rPr>
          <w:rFonts w:eastAsia="Times New Roman"/>
        </w:rPr>
      </w:pPr>
      <w:bookmarkStart w:id="19" w:name="_Toc268681426"/>
      <w:r>
        <w:rPr>
          <w:rFonts w:eastAsia="Times New Roman"/>
        </w:rPr>
        <w:t>XIX. СТРОИТЕЛЬНЫЙ КОНТРОЛЬ ПРИ ТЕРМИЧЕСКОМ ЗАКРЕПЛЕНИИ ГРУНТОВ</w:t>
      </w:r>
      <w:bookmarkEnd w:id="19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54. Для проверки соответствия грунтовых условий данным инженерно-технических изысканий и проекта в процессе бурения технологических скважин должен производиться отбор образцов закрепляемых грунтов и соответствующие лабораторные определения их характеристик.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55. Качество термического закрепления грунтов надлежит контролировать по результатам лабораторных испытаний на прочность, </w:t>
      </w:r>
      <w:proofErr w:type="spellStart"/>
      <w:r>
        <w:rPr>
          <w:sz w:val="24"/>
          <w:szCs w:val="24"/>
        </w:rPr>
        <w:t>деформируемость</w:t>
      </w:r>
      <w:proofErr w:type="spellEnd"/>
      <w:r>
        <w:rPr>
          <w:sz w:val="24"/>
          <w:szCs w:val="24"/>
        </w:rPr>
        <w:t xml:space="preserve"> и водостойкость образцов закрепленных грунтов, отбираемых из контрольных скважин. При этом учитываются зафиксированные в рабочих журналах данные о температуре и давлении газов в скважинах в процессе термообработки грунтов. При необходимости, определяемой проектом, прочностные и деформационные характеристики закрепленных грунтов определяются полевыми методами.</w:t>
      </w:r>
    </w:p>
    <w:p w:rsidR="009B40B8" w:rsidRDefault="009B40B8">
      <w:pPr>
        <w:pStyle w:val="1"/>
        <w:rPr>
          <w:rFonts w:eastAsia="Times New Roman"/>
        </w:rPr>
      </w:pPr>
      <w:bookmarkStart w:id="20" w:name="_Toc268681427"/>
      <w:r>
        <w:rPr>
          <w:rFonts w:eastAsia="Times New Roman"/>
        </w:rPr>
        <w:t>XX. СТРОИТЕЛЬНЫЙ КОНТРОЛЬ ПРИ ИСКУССТВЕННОМ ЗАМОРАЖИВАНИИ ГРУНТОВ</w:t>
      </w:r>
      <w:bookmarkEnd w:id="20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56. В процессе замораживания водоносных пластов, заключенных между глинистыми прослойками, следует постоянно контролировать обеспечение свободного подъема подземной воды через разгрузочные скважины.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57. В период эксплуатации замораживающих систем следует регистрировать температуру </w:t>
      </w:r>
      <w:proofErr w:type="spellStart"/>
      <w:r>
        <w:rPr>
          <w:sz w:val="24"/>
          <w:szCs w:val="24"/>
        </w:rPr>
        <w:t>холодоносителя</w:t>
      </w:r>
      <w:proofErr w:type="spellEnd"/>
      <w:r>
        <w:rPr>
          <w:sz w:val="24"/>
          <w:szCs w:val="24"/>
        </w:rPr>
        <w:t>, уровень воды в гидрологических наблюдательных скважинах и другие параметры.</w:t>
      </w:r>
    </w:p>
    <w:p w:rsidR="009B40B8" w:rsidRDefault="009B40B8">
      <w:pPr>
        <w:pStyle w:val="1"/>
        <w:rPr>
          <w:rFonts w:eastAsia="Times New Roman"/>
        </w:rPr>
      </w:pPr>
      <w:bookmarkStart w:id="21" w:name="_Toc268681428"/>
      <w:r>
        <w:rPr>
          <w:rFonts w:eastAsia="Times New Roman"/>
        </w:rPr>
        <w:t>XXI. СТРОИТЕЛЬНЫЙ КОНТРОЛЬ ПРИ ОСУЩЕСТВЛЕНИИ БУРОВЗРЫВНЫХ РАБОТ</w:t>
      </w:r>
      <w:bookmarkEnd w:id="21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58. В настоящем разделе устанавливается порядок осуществления строительного контроля и приемки буровзрывных работ при разработке скальных и мерзлых грунтов, проходке выработки в скальных породах.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59. До начала буровзрывных работ строительному контролю подлежит проверка выполнения следующих работ: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расчистка и планировка площадок, разбивка на местности плана или трассы сооружения;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устройство временных подъездных дорог, организация водоотвода;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освещение рабочих площадок в случае работы в темное время суток;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устройство на косогорах полок-уступов для работы бурового оборудования и перемещения транспортных средств;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перенос инженерных коммуникаций, укрытие или вывод из пределов опасной зоны механизмов и другие работы, предусмотренные рабочей документацией.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60. При выполнении буровзрывных работ строительному контролю подлежит проверка: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правильности выноса в натуру и соответствие расположения скважин, шпуров на местности проекту (схеме);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соблюдения проектных размеров (диаметра, глубины) и вертикальности (заданного угла наклона) скважин, шпуров;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взрывчатых материалов и сре</w:t>
      </w:r>
      <w:proofErr w:type="gramStart"/>
      <w:r>
        <w:rPr>
          <w:sz w:val="24"/>
          <w:szCs w:val="24"/>
        </w:rPr>
        <w:t>дств взр</w:t>
      </w:r>
      <w:proofErr w:type="gramEnd"/>
      <w:r>
        <w:rPr>
          <w:sz w:val="24"/>
          <w:szCs w:val="24"/>
        </w:rPr>
        <w:t>ывания;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соответствия параметров взрывания паспорту буровзрывных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правильность определения безопасных зон для людей, зданий и сооружений;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ведения производственно-технической документации.</w:t>
      </w:r>
    </w:p>
    <w:p w:rsidR="009B40B8" w:rsidRDefault="009B40B8">
      <w:pPr>
        <w:pStyle w:val="1"/>
        <w:rPr>
          <w:rFonts w:eastAsia="Times New Roman"/>
        </w:rPr>
      </w:pPr>
      <w:bookmarkStart w:id="22" w:name="_Toc268681429"/>
      <w:r>
        <w:rPr>
          <w:rFonts w:eastAsia="Times New Roman"/>
        </w:rPr>
        <w:t>XXII. СТРОИТЕЛЬНЫЙ КОНТРОЛЬ ПРИ РАЗРАБОТКЕ СКАЛЬНЫХ И МЕРЗЛЫХ ГРУНТОВ</w:t>
      </w:r>
      <w:bookmarkEnd w:id="22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61. Качество бурения скважин, шпуров должно оцениваться по результатам проверки правильности выноса в натуру их размеров и вертикальности: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отклонение от проектных расстояний между осями устьев скважин, шпуров не должно превышать ±50 мм;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отклонение от оси проходки не должно быть более ±20 мм;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отклонения скважин, шпуров от заданного направления не должны превышать 1 % их глубины при вертикальном положении, 2 % при наклонном положении.</w:t>
      </w:r>
    </w:p>
    <w:p w:rsidR="009B40B8" w:rsidRDefault="009B40B8">
      <w:pPr>
        <w:pStyle w:val="1"/>
        <w:rPr>
          <w:rFonts w:eastAsia="Times New Roman"/>
        </w:rPr>
      </w:pPr>
      <w:bookmarkStart w:id="23" w:name="_Toc268681430"/>
      <w:r>
        <w:rPr>
          <w:rFonts w:eastAsia="Times New Roman"/>
        </w:rPr>
        <w:t>XXIII. СТРОИТЕЛЬНЫЙ КОНТРОЛЬ ПРИ РАЗРАБОТКЕ СКАЛЬНЫХ ГРУНТОВ ПРИ ПРОХОДКЕ ВЫРАБОТОК</w:t>
      </w:r>
      <w:bookmarkEnd w:id="23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62.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бурением шпуров должен осуществляться в процессе бурения лицами, непосредственно руководящими буровзрывными работами, и лицами, выполняющими в дальнейшем разработку взорванного грунта, с привлечением представителей геодезической службы. При этом должны контролироваться показатели качества работ и их соответствие проектным данным или паспорту на буровзрывные работы. Результаты контроля должны быть занесены в специальный журнал работ.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63. При приемке шпуров должно производиться их освидетельствование и строительному контролю подлежит проверка: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правильности выноса шпуров в натуру (на местности);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глубины и диаметр шпура;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правильности формы и объем;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заданного угла наклона (вертикальность, горизонтальность);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отсутствия засорения и обрушения шпура.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64. Приемка буровзрывных работ производится на основе их освидетельствования в натуре, а также проверки, осуществляемой в ходе проведения строительного контроля следующей производственно-технической документации: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- паспорта буровзрывных работ;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- исполнительного геологического разреза.</w:t>
      </w:r>
    </w:p>
    <w:p w:rsidR="009B40B8" w:rsidRDefault="009B40B8">
      <w:pPr>
        <w:ind w:firstLine="284"/>
        <w:jc w:val="both"/>
      </w:pPr>
      <w:r>
        <w:rPr>
          <w:sz w:val="24"/>
          <w:szCs w:val="24"/>
        </w:rPr>
        <w:t>65. В процессе разработки скальных грунтов должны контролироваться размеры поперечного сечения выработок.</w:t>
      </w:r>
    </w:p>
    <w:p w:rsidR="009B40B8" w:rsidRDefault="009B40B8">
      <w:pPr>
        <w:pStyle w:val="1"/>
        <w:rPr>
          <w:rFonts w:eastAsia="Times New Roman"/>
        </w:rPr>
      </w:pPr>
      <w:bookmarkStart w:id="24" w:name="_Toc268681431"/>
      <w:r>
        <w:rPr>
          <w:rFonts w:eastAsia="Times New Roman"/>
        </w:rPr>
        <w:t>XXIV. СТРОИТЕЛЬНЫЙ КОНТРОЛЬ ПРИ ОСУЩЕСТВЛЕНИИ СВАЙНЫХ РАБОТ</w:t>
      </w:r>
      <w:bookmarkEnd w:id="24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66. В состав основных контролируемых процессов входят: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погружение свай, свай-оболочек и шпунта;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устройство набивных свай;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устройство свайных ростверков.</w:t>
      </w:r>
    </w:p>
    <w:p w:rsidR="009B40B8" w:rsidRDefault="009B40B8">
      <w:pPr>
        <w:pStyle w:val="1"/>
        <w:rPr>
          <w:rFonts w:eastAsia="Times New Roman"/>
        </w:rPr>
      </w:pPr>
      <w:bookmarkStart w:id="25" w:name="_Toc268681432"/>
      <w:r>
        <w:rPr>
          <w:rFonts w:eastAsia="Times New Roman"/>
        </w:rPr>
        <w:t>XXV. СТРОИТЕЛЬНЫЙ КОНТРОЛЬ ПРИ ПОГРУЖЕНИИ СВАЙ, СВАЙ-ОБОЛОЧЕК, ШПУНТА</w:t>
      </w:r>
      <w:bookmarkEnd w:id="25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67. До начала производства свайных работ строительному контролю подлежит проверка выполнения следующих подготовительных мероприятий: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завоз и складирование свай, свай-оболочек и шпунта;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проверка заводских паспортов на сваи, сваи-оболочки и шпунт;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проверка соответствия маркировки на сваях, сваях-оболочках и шпунте их действительным размерам, а также проверка на прямолинейность и чистоту замков </w:t>
      </w:r>
      <w:proofErr w:type="spellStart"/>
      <w:r>
        <w:rPr>
          <w:sz w:val="24"/>
          <w:szCs w:val="24"/>
        </w:rPr>
        <w:t>шпунтин</w:t>
      </w:r>
      <w:proofErr w:type="spellEnd"/>
      <w:r>
        <w:rPr>
          <w:sz w:val="24"/>
          <w:szCs w:val="24"/>
        </w:rPr>
        <w:t xml:space="preserve"> проталкиванием на стенде через 2-метровый шаблон;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разметка свай, свай-оболочек и шпунта по длине;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полная или частичная сборка свай и свай-оболочек;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разбивка осей свайного поля и мест погружения шпунта.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68. Строительный контроль, оценка качества и приемка свайных фундаментов должна выполняться на основании следующих документов: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проектов свайных фундаментов или шпунтовых ограждений;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паспортов заводов-изготовителей на сваи, сваи-оболочки и шпунт;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актов геодезической разбивки осей фундаментов и шпунтовых ограждений;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исполнительных схем расположения свай и шпунтовых ограждений с указанием их отклонений в плане и по высоте;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сводных ведомостей и специального журнала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результатов динамических испытаний свай и свай-оболочек;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результатов статических испытаний свай, свай-оболочек (если они были предусмотрены).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На основании указанных документов устанавливается: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пригодность погруженных свай и соответствие их несущей способности проектным нагрузкам;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необходимость погружения дублирующих свай или дополнительного погружения недобитых свай;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необходимость срубки голов свай до заданных проектом отметок и укладки ростверка.</w:t>
      </w:r>
    </w:p>
    <w:p w:rsidR="009B40B8" w:rsidRDefault="009B40B8">
      <w:pPr>
        <w:pStyle w:val="1"/>
        <w:rPr>
          <w:rFonts w:eastAsia="Times New Roman"/>
        </w:rPr>
      </w:pPr>
      <w:bookmarkStart w:id="26" w:name="_Toc268681433"/>
      <w:r>
        <w:rPr>
          <w:rFonts w:eastAsia="Times New Roman"/>
        </w:rPr>
        <w:t>XXVI. СТРОИТЕЛЬНЫЙ КОНТРОЛЬ ПРИ УСТРОЙСТВЕ НАБИВНЫХ И БУРОНАБИВНЫХ СВАЙ</w:t>
      </w:r>
      <w:bookmarkEnd w:id="26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69. В процессе бетонирования свай строительному контролю подлежат: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и температура (зимой) бетонной смеси;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интенсивность кладки бетонной смеси;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технология заполнения скважины бетонной смесью;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объем бетона, уложенного в скважину;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время начала и окончания бетонирования, а также время вынужденных перерывов.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70. Строительный контроль, оценка качества и приемка фундаментов из набивных и буронабивных свай должна выполняться на основании следующих документов: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проекта свайных фундаментов;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актов приемки материалов, применяемых для изготовления свай;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актов лабораторных испытаний контрольных бетонных кубиков;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актов контрольной проверки качества укладки бетонной смеси в скважину;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актов контроля изготовленных свай (отбор кернов или неразрушающий контроль);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акта и заключения по проведенным статистическим испытаниям опытных свай;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плана расположения свай с привязкой к разбивочным осям;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исполнительной схемы расположения осей свай с указанием отклонений от проектного положения в плане и результатов нивелировки оголовков свай;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актов на скрытые работы;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специального журнала работ.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При приемке готовых свай должно проверяться соответствие выполненных в натуре работ требованиям проекта. Приемка оформляется актом, в котором должны быть отмечены все выявленные дефекты и предусмотрены способы их устранения.</w:t>
      </w:r>
    </w:p>
    <w:p w:rsidR="009B40B8" w:rsidRDefault="009B40B8">
      <w:pPr>
        <w:pStyle w:val="1"/>
        <w:rPr>
          <w:rFonts w:eastAsia="Times New Roman"/>
        </w:rPr>
      </w:pPr>
      <w:bookmarkStart w:id="27" w:name="_Toc268681434"/>
      <w:r>
        <w:rPr>
          <w:rFonts w:eastAsia="Times New Roman"/>
        </w:rPr>
        <w:t>XXVII. СТРОИТЕЛЬНЫЙ КОНТРОЛЬ ПРИ УСТРОЙСТВЕ СВАЙНЫХ ФУНДАМЕНТОВ В ВЕЧНОМЕРЗЛЫХ ГРУНТАХ</w:t>
      </w:r>
      <w:bookmarkEnd w:id="27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71. При приемке свайных фундаментов, устраиваемых в вечномерзлых грунтах, должен составляться акт приемки с отражением мерзлотно-грунтовых условий в период устройства фундамента, с характеристиками температурного режима грунтов около свай и способа погружения свай.</w:t>
      </w:r>
    </w:p>
    <w:p w:rsidR="009B40B8" w:rsidRDefault="009B40B8">
      <w:pPr>
        <w:pStyle w:val="1"/>
        <w:rPr>
          <w:rFonts w:eastAsia="Times New Roman"/>
        </w:rPr>
      </w:pPr>
      <w:bookmarkStart w:id="28" w:name="_Toc268681435"/>
      <w:r>
        <w:rPr>
          <w:rFonts w:eastAsia="Times New Roman"/>
        </w:rPr>
        <w:t>XXVIII. СТРОИТЕЛЬНЫЙ КОНТРОЛЬ ПРИ УСТРОЙСТВЕ РОСТВЕРКОВ И БЕЗРОСТВЕРКОВЫХ СВАЙНЫХ ФУНДАМЕНТОВ</w:t>
      </w:r>
      <w:bookmarkEnd w:id="28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72. Работам по устройству ростверков должна предшествовать приемка заглубленных в грунт и срезанных на проектном уровне свай, свай-оболочек или буровых свай и возведенных ограждений котлованов (при их наличии).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В районах вечной мерзлоты выполнение бетонных работ по устройству свайных ростверков разрешается после </w:t>
      </w:r>
      <w:proofErr w:type="spellStart"/>
      <w:r>
        <w:rPr>
          <w:sz w:val="24"/>
          <w:szCs w:val="24"/>
        </w:rPr>
        <w:t>вмерзания</w:t>
      </w:r>
      <w:proofErr w:type="spellEnd"/>
      <w:r>
        <w:rPr>
          <w:sz w:val="24"/>
          <w:szCs w:val="24"/>
        </w:rPr>
        <w:t xml:space="preserve"> свай в пределах полной глубины их заделки в вечномерзлый грунт.</w:t>
      </w:r>
    </w:p>
    <w:p w:rsidR="009B40B8" w:rsidRDefault="009B40B8">
      <w:pPr>
        <w:pStyle w:val="1"/>
        <w:rPr>
          <w:rFonts w:eastAsia="Times New Roman"/>
        </w:rPr>
      </w:pPr>
      <w:bookmarkStart w:id="29" w:name="_Toc268681436"/>
      <w:r>
        <w:rPr>
          <w:rFonts w:eastAsia="Times New Roman"/>
        </w:rPr>
        <w:t>XXIX. СТРОИТЕЛЬНЫЙ КОНТРОЛЬ ПРИ УСТРОЙСТВЕ СВАЙНЫХ ФУНДАМЕНТОВ И ШПУНТОВЫХ ОГРАЖДЕНИЙ В УСЛОВИЯХ РЕКОНСТРУКЦИИ</w:t>
      </w:r>
      <w:bookmarkEnd w:id="29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73. При устройстве свайных фундаментов и шпунтовых ограждений из погружаемых в грунт элементов вблизи сооружений и подземных коммуникаций строительный контроль должен осуществляться на основе: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имеющихся данных и результатов инженерно-геологических и гидрогеологических изысканий, выполненных на момент нового строительства;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данных, полученных в результате обследования и характеризующих конструктивные особенности и состояние существующих сооружений и подземных коммуникаций, а также стабилизацию деформаций грунтов оснований за период их эксплуатации по результатам наблюдений или расчету;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данных о параметрах колебаний грунта, сооружений и подземных коммуникаций, вызываемых забивкой или </w:t>
      </w:r>
      <w:proofErr w:type="spellStart"/>
      <w:r>
        <w:rPr>
          <w:sz w:val="24"/>
          <w:szCs w:val="24"/>
        </w:rPr>
        <w:t>вибропогружением</w:t>
      </w:r>
      <w:proofErr w:type="spellEnd"/>
      <w:r>
        <w:rPr>
          <w:sz w:val="24"/>
          <w:szCs w:val="24"/>
        </w:rPr>
        <w:t xml:space="preserve"> свай и шпунта;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технико-экономического сравнения возможных вариантов проектных решений (с оценкой по приведенным затратам и учетом сроков строительства).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74. Необходимо контролировать, чтобы динамические воздействия при погружении свай и шпунта удовлетворяли следующим требованиям: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для сооружений и подземных коммуникаций должна быть обеспечена их нормальная эксплуатация;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параметры колебаний должны быть допустимыми для чувствительных к колебаниям машин, оборудования и приборов, в том числе, не превышать установок системы антисейсмической защиты объектов капитального строительства;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параметры колебаний не должны превышать допустимых значений по санитарным нормам.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75. </w:t>
      </w:r>
      <w:proofErr w:type="gramStart"/>
      <w:r>
        <w:rPr>
          <w:sz w:val="24"/>
          <w:szCs w:val="24"/>
        </w:rPr>
        <w:t>Строительный контроль и наблюдения за осадками должны проводиться по маркам, установленным на наружных продольных и торцевой стенах сооружения на расстояниях до 30 м от ближайших погружаемых свай (шпунта) и до 50 м - от свай-оболочек.</w:t>
      </w:r>
      <w:proofErr w:type="gramEnd"/>
      <w:r>
        <w:rPr>
          <w:sz w:val="24"/>
          <w:szCs w:val="24"/>
        </w:rPr>
        <w:t xml:space="preserve"> Количество и места установки марок должны определяться проектом. Марки должны обеспечивать получение данных о характере развития деформаций основания при погружении пробных свай (шпунта), в процессе их производственного погружения и по окончании работ по устройству свайных фундаментов и шпунтовых ограждений до момента стабилизации осадок сооружений.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Измерение осадок фундаментов должно производиться с точностью не ниже 0,5 мм.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В качестве реперов можно применять марки (не менее двух), установленные на сооружении, при этом расстояние от марок до погружаемых свай или шпунта должно быть не менее 30 м, а от марок до свай-оболочек - 50 м.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76. Для наблюдения за деформациями конструкций должны использоваться гипсовые или цементные «маяки», устанавливаемые на трещины в кладке кирпичных стен, в узлах сопряжений несущих и ограждающих конструкций.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«Маяки» нумеруют, краской отмечают концы трещин с указанием даты отметки, измеряют раскрытие трещин, расположение трещин схематически наносят на чертежи развертки стен. За состоянием «маяков» и развитием трещин должно быть установлено систематическое наблюдение.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77. Для подземных трубопроводов до начала свайных работ должно быть уточнено их планово-высотное положение, а в процессе погружения свай и шпунта должен осуществляться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перемещениями трубопровода и внутренним давлением наполнителя.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78. Строительный контроль при проведении работ по устройству свайных фундаментов и шпунтовых </w:t>
      </w:r>
      <w:proofErr w:type="gramStart"/>
      <w:r>
        <w:rPr>
          <w:sz w:val="24"/>
          <w:szCs w:val="24"/>
        </w:rPr>
        <w:t>ограждений</w:t>
      </w:r>
      <w:proofErr w:type="gramEnd"/>
      <w:r>
        <w:rPr>
          <w:sz w:val="24"/>
          <w:szCs w:val="24"/>
        </w:rPr>
        <w:t xml:space="preserve"> вблизи существующих сооружений и подземных трубопроводов должен включать контроль за соблюдением требований порядка производства работ и выполнением предусмотренных в проекте мероприятий по усилению конструкций, а также соответствием фактических осадок осадкам, принятым в порядке производства работ.</w:t>
      </w:r>
    </w:p>
    <w:p w:rsidR="009B40B8" w:rsidRDefault="009B40B8">
      <w:pPr>
        <w:pStyle w:val="1"/>
        <w:rPr>
          <w:rFonts w:eastAsia="Times New Roman"/>
        </w:rPr>
      </w:pPr>
      <w:bookmarkStart w:id="30" w:name="_Toc268681437"/>
      <w:r>
        <w:rPr>
          <w:rFonts w:eastAsia="Times New Roman"/>
        </w:rPr>
        <w:t xml:space="preserve">XXX. СТРОИТЕЛЬНЫЙ КОНТРОЛЬ ПРИ МОНТАЖЕ СБОРНЫХ ЖЕЛЕЗОБЕТОННЫХ И БЕТОННЫХ </w:t>
      </w:r>
      <w:bookmarkEnd w:id="30"/>
      <w:r>
        <w:rPr>
          <w:rFonts w:eastAsia="Times New Roman"/>
        </w:rPr>
        <w:t>КОНСТРУКЦИЙ</w:t>
      </w:r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79. Строительный контроль работ по монтажу сборных конструкций включает проверку: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конструкций и материалов, применяемых при монтаже сооружений и заделке монтажных стыков;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соблюдения технологии и последовательности выполнения монтажных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геометрических размеров и положения смонтированных частей сооружений;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качества монтажных соединений, </w:t>
      </w:r>
      <w:proofErr w:type="spellStart"/>
      <w:r>
        <w:rPr>
          <w:sz w:val="24"/>
          <w:szCs w:val="24"/>
        </w:rPr>
        <w:t>замоноличивания</w:t>
      </w:r>
      <w:proofErr w:type="spellEnd"/>
      <w:r>
        <w:rPr>
          <w:sz w:val="24"/>
          <w:szCs w:val="24"/>
        </w:rPr>
        <w:t xml:space="preserve"> и герметизации стыков и швов;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готовности смонтированных частей сооружений к производству последующих работ.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80. До начала монтажа конструкций должны быть выполнены и приняты подготовительные и разбивочные работы, а также работы по наладке и приемке монтажных механизмов, по подготовке конструктивных элементов к монтажу.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81. Строительному контролю подлежит проверка данных о производстве строительных и монтажных работ, ежедневно вносимых лицом, осуществляющим строительство, в журналы работ по монтажу строительных конструкций, сварочных работ, антикоррозионной защиты сварных соединений, </w:t>
      </w:r>
      <w:proofErr w:type="spellStart"/>
      <w:r>
        <w:rPr>
          <w:sz w:val="24"/>
          <w:szCs w:val="24"/>
        </w:rPr>
        <w:t>замоноличивания</w:t>
      </w:r>
      <w:proofErr w:type="spellEnd"/>
      <w:r>
        <w:rPr>
          <w:sz w:val="24"/>
          <w:szCs w:val="24"/>
        </w:rPr>
        <w:t xml:space="preserve"> монтажных стыков и узлов, а также фиксируемых по ходу монтажа конструкций, их положение на геодезических исполнительных схемах.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82. Строительному контролю подлежит проверка установки конструкций в проектное положение по принятым ориентирам (рискам, штырям, упорам, граням) или специальным закладным, фиксирующим устройствам.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83. При осуществлении строительного контроля проверяется выполнение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монтаж конструкций каждого вышележащего этажа (яруса) многоэтажного здания производится после проектного закрепления всех монтажных элементов и достижения бетоном (раствором) </w:t>
      </w:r>
      <w:proofErr w:type="spellStart"/>
      <w:r>
        <w:rPr>
          <w:sz w:val="24"/>
          <w:szCs w:val="24"/>
        </w:rPr>
        <w:t>замоноличенных</w:t>
      </w:r>
      <w:proofErr w:type="spellEnd"/>
      <w:r>
        <w:rPr>
          <w:sz w:val="24"/>
          <w:szCs w:val="24"/>
        </w:rPr>
        <w:t xml:space="preserve"> стыков несущих конструкций прочности, указанной в порядке производства работ.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монтировать конструкции нескольких этажей (ярусов) зданий без </w:t>
      </w:r>
      <w:proofErr w:type="spellStart"/>
      <w:r>
        <w:rPr>
          <w:sz w:val="24"/>
          <w:szCs w:val="24"/>
        </w:rPr>
        <w:t>замоноличивания</w:t>
      </w:r>
      <w:proofErr w:type="spellEnd"/>
      <w:r>
        <w:rPr>
          <w:sz w:val="24"/>
          <w:szCs w:val="24"/>
        </w:rPr>
        <w:t xml:space="preserve"> стыков допускается только при соответствующем указании в проекте. При этом в проекте должны быть приведены необходимые указания о порядке монтажа конструкций, сварке соединений и </w:t>
      </w:r>
      <w:proofErr w:type="spellStart"/>
      <w:r>
        <w:rPr>
          <w:sz w:val="24"/>
          <w:szCs w:val="24"/>
        </w:rPr>
        <w:t>замоноличивания</w:t>
      </w:r>
      <w:proofErr w:type="spellEnd"/>
      <w:r>
        <w:rPr>
          <w:sz w:val="24"/>
          <w:szCs w:val="24"/>
        </w:rPr>
        <w:t xml:space="preserve"> стыков.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84. При приемке работ строительному контролю подлежит проверка наличия следующих документов: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исполнительные чертежи с внесенными (при их наличии) отступлениями, допущенными предприятием - изготовителем конструкций, а также монтажной организацией, согласованными с проектными организациями - разработчиками чертежей, и документы об их согласовании;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заводские технические паспорта на стальные, железобетонные и деревянные конструкции;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журнал входного контроля качества строительных материалов, поступающих на строительную площадку;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документы (сертификаты, паспорта), удостоверяющие качество материалов, примененных при производстве строительно-монтажных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акты освидетельствования скрытых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акты промежуточной приемки ответственных конструкций;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исполнительные геодезические схемы положения конструкций;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журналы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документы о контроле качества сварных соединений;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акты испытания конструкций (если испытания предусмотрены рабочими чертежами);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другие документы, указанные в дополнительных правилах или рабочих чертежах.</w:t>
      </w:r>
    </w:p>
    <w:p w:rsidR="009B40B8" w:rsidRDefault="009B40B8">
      <w:pPr>
        <w:pStyle w:val="1"/>
        <w:rPr>
          <w:rFonts w:eastAsia="Times New Roman"/>
        </w:rPr>
      </w:pPr>
      <w:bookmarkStart w:id="31" w:name="_Toc268681438"/>
      <w:r>
        <w:rPr>
          <w:rFonts w:eastAsia="Times New Roman"/>
        </w:rPr>
        <w:t>XXXI. СТРОИТЕЛЬНЫЙ КОНТРОЛЬ ПРИ ВЫПОЛНЕНИИ КАМЕННЫХ РАБОТ</w:t>
      </w:r>
      <w:bookmarkEnd w:id="31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85. Строительный контроль каменных работ включает проверку: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соответствия материалов, используемых для каменной кладки требованиям нормативно-технической документации;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соблюдения технологии выполнения подготовительных, основных, вспомогательных и контрольных операций в процессе кладки;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соответствия возведенных конструкций требованиям рабочих чертежей и технических условий;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наличия и ведения исполнительной документации.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86. Кладка каменных конструкций должна выполняться в строгом соответствии с требованиями технологической карты, в которой должно быть указано: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вид, проектные марки по прочности, морозостойкости и другие характеристики кладочных растворов, каменных, теплоизоляционных и иных материалов, используемых в процессе кладки каменных конструкций;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степень сложности каменных конструкций с указанием порядковой кладки, система перевязки швов, рисунок и цвет наружной облицовки фасадов, форму и цвет расшивки наружных швов облицовки и декоративной кладки;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расположение арматуры и ее класс в армированной кладке;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способ кладки и дополнительные мероприятия (при необходимости), обеспечивающие прочность и устойчивость каменных конструкций, возводимых в экстремальных природно-климатических условиях.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87. К возведению каменных конструкций разрешается приступать после выполнения: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разбивочных работ в соответствии с проектом;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приемки оснований или опорных конструкций.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При этом необходимо контролировать соблюдение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оси и контуры возводимых конструкций должны быть вынесены и надежно закреплены на обноске;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отклонения по длине и ширине зданий не должны превышать 10 мм при размере до 10 м и 30 мм при размере более 100 м, для промежуточных размеров допускаемые отклонения устанавливают по интерполяции;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приемка опорных конструкций осуществляются с инструментальной проверкой положения их осей и высотных отметок.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88. Оценка качества поставляемых материалов выполняются по документам предприятий-поставщиков, а материалов, применяемых в конструкциях, расчетная несущая способность которых используется не менее чем на 80 % - по результатам предварительных испытаний в строительной лаборатории.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89. Качество кладочных растворов должно оцениваться по результатам контроля прочности, подвижности и однородности.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90. После окончания кладки каждого этажа должна производиться инструментальная проверка горизонтальности верхнего ряда и отметок верха кладки независимо от промежуточных проверок по высоте этажа.</w:t>
      </w:r>
    </w:p>
    <w:p w:rsidR="009B40B8" w:rsidRDefault="009B40B8">
      <w:pPr>
        <w:pStyle w:val="1"/>
        <w:rPr>
          <w:rFonts w:eastAsia="Times New Roman"/>
        </w:rPr>
      </w:pPr>
      <w:bookmarkStart w:id="32" w:name="_Toc268681439"/>
      <w:r>
        <w:rPr>
          <w:rFonts w:eastAsia="Times New Roman"/>
        </w:rPr>
        <w:t>XXXII. СТРОИТЕЛЬНЫЙ КОНТРОЛЬ БУТОВОЙ И БУТОБЕТОННОЙ КЛАДКИ</w:t>
      </w:r>
      <w:bookmarkEnd w:id="32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91. При бутовой кладке строительному контролю подлежит проверка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выполнение кладки конструкций на </w:t>
      </w:r>
      <w:proofErr w:type="spellStart"/>
      <w:r>
        <w:rPr>
          <w:sz w:val="24"/>
          <w:szCs w:val="24"/>
        </w:rPr>
        <w:t>просадочных</w:t>
      </w:r>
      <w:proofErr w:type="spellEnd"/>
      <w:r>
        <w:rPr>
          <w:sz w:val="24"/>
          <w:szCs w:val="24"/>
        </w:rPr>
        <w:t xml:space="preserve"> грунтах не допускается;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кладка допускается только для конструкций в зданиях высотой до 10 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кладку необходимо вести в траншеях или в опалубке;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камни первого ряда, укладываемые горизонтально на грунт в распор с опалубкой или стенками траншеи, должны быть </w:t>
      </w:r>
      <w:proofErr w:type="spellStart"/>
      <w:r>
        <w:rPr>
          <w:sz w:val="24"/>
          <w:szCs w:val="24"/>
        </w:rPr>
        <w:t>постелистыми</w:t>
      </w:r>
      <w:proofErr w:type="spellEnd"/>
      <w:r>
        <w:rPr>
          <w:sz w:val="24"/>
          <w:szCs w:val="24"/>
        </w:rPr>
        <w:t>, осажены кувалдой или трамбовкой, зазоры между ними расщебенены, а сверху залиты раствором повышенной подвижности;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последующие ряды бутового камня должны укладываться без перевязки швов и укладки верстовых рядов, но с расщебенкой пустот и заливкой каждого раствором;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перерывы в кладке «под залив» допускают только после заполнения раствором пустот между камнями верхнего ряда и выполнения мероприятий по защите кладки от высыхания и загрязнения;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горизонтальность кладки должна проверяться через каждые два-три ряда с использованием правил и уровня.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92. Строительный контроль бутовой кладки «под лопатку» включает проверку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первый ряд камней должен быть уложен так же, как при кладке «под залив»;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кладка каждого следующего ряда должна начинаться с установки крупных </w:t>
      </w:r>
      <w:proofErr w:type="spellStart"/>
      <w:r>
        <w:rPr>
          <w:sz w:val="24"/>
          <w:szCs w:val="24"/>
        </w:rPr>
        <w:t>постелистых</w:t>
      </w:r>
      <w:proofErr w:type="spellEnd"/>
      <w:r>
        <w:rPr>
          <w:sz w:val="24"/>
          <w:szCs w:val="24"/>
        </w:rPr>
        <w:t xml:space="preserve"> камней (маяков) в углах и пересечениях стен;</w:t>
      </w:r>
    </w:p>
    <w:p w:rsidR="009B40B8" w:rsidRDefault="009B40B8">
      <w:pPr>
        <w:shd w:val="clear" w:color="auto" w:fill="FFFFFF"/>
        <w:ind w:firstLine="283"/>
        <w:jc w:val="both"/>
      </w:pPr>
      <w:proofErr w:type="gramStart"/>
      <w:r>
        <w:rPr>
          <w:sz w:val="24"/>
          <w:szCs w:val="24"/>
        </w:rPr>
        <w:t>- кладка наружной и внутренней верст должна вестись по натянутой струне;</w:t>
      </w:r>
      <w:proofErr w:type="gramEnd"/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для верстовых рядов должны применяться </w:t>
      </w:r>
      <w:proofErr w:type="spellStart"/>
      <w:r>
        <w:rPr>
          <w:sz w:val="24"/>
          <w:szCs w:val="24"/>
        </w:rPr>
        <w:t>постелистые</w:t>
      </w:r>
      <w:proofErr w:type="spellEnd"/>
      <w:r>
        <w:rPr>
          <w:sz w:val="24"/>
          <w:szCs w:val="24"/>
        </w:rPr>
        <w:t xml:space="preserve"> камни одинаковой толщины, которые вначале должны укладываться насухо поочередно узкой и широкой стороной, обеспечивая перевязку с забуткой, а затем на слой раствора;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промежутки между камнями должны быть </w:t>
      </w:r>
      <w:proofErr w:type="spellStart"/>
      <w:r>
        <w:rPr>
          <w:sz w:val="24"/>
          <w:szCs w:val="24"/>
        </w:rPr>
        <w:t>расщебенины</w:t>
      </w:r>
      <w:proofErr w:type="spellEnd"/>
      <w:r>
        <w:rPr>
          <w:sz w:val="24"/>
          <w:szCs w:val="24"/>
        </w:rPr>
        <w:t xml:space="preserve"> и заполнены раствором;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горизонтальность кладки должна проверяться через каждые два ряда с использованием правил и уровня.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93. При бутовой кладке с </w:t>
      </w:r>
      <w:proofErr w:type="spellStart"/>
      <w:r>
        <w:rPr>
          <w:sz w:val="24"/>
          <w:szCs w:val="24"/>
        </w:rPr>
        <w:t>виброуплотнением</w:t>
      </w:r>
      <w:proofErr w:type="spellEnd"/>
      <w:r>
        <w:rPr>
          <w:sz w:val="24"/>
          <w:szCs w:val="24"/>
        </w:rPr>
        <w:t xml:space="preserve"> строительному контролю подлежит проверка соблюдение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кладка должна выполняться в опалубке или враспор со стенками траншей в плотных грунтах;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первый ряд камней должен укладываться насухо, пустоты должны быть расщебенены;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раствор, расстилаемый слоем 4 - 6 см, должен уплотняться площадочным вибратором до тех пор, пока не прекратится его проникновение в кладку;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последующие ряды камней должны выкладываться так же, как и при способе «под лопатку», но уплотнение слоя раствора должно быть при помощи площадочного вибратора.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94. При бутобетонной кладке строительному контролю подлежит проверка выполнения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кладка должна выполняться, расстилая бетонную смесь горизонтальными слоями толщиной до 25 см с последующим </w:t>
      </w:r>
      <w:proofErr w:type="spellStart"/>
      <w:r>
        <w:rPr>
          <w:sz w:val="24"/>
          <w:szCs w:val="24"/>
        </w:rPr>
        <w:t>втапливанием</w:t>
      </w:r>
      <w:proofErr w:type="spellEnd"/>
      <w:r>
        <w:rPr>
          <w:sz w:val="24"/>
          <w:szCs w:val="24"/>
        </w:rPr>
        <w:t xml:space="preserve"> в каждый слой бутовых камней с зазорами между ними не менее 4 - 5 см;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не допускается применение камней, ширина которых превышает 1/3 толщины кладки;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камни должны осаживаться в бетонную смесь до начала ее схватывания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на половину их высоты при помощи вибратора или трамбовки;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перерывы в работе допускаются только после укладки ряда камней в верхний слой бетонной смеси;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возобновление работы после перерыва должно начинаться с укладки слоя бетонной смеси.</w:t>
      </w:r>
    </w:p>
    <w:p w:rsidR="009B40B8" w:rsidRDefault="009B40B8">
      <w:pPr>
        <w:pStyle w:val="1"/>
        <w:rPr>
          <w:rFonts w:eastAsia="Times New Roman"/>
        </w:rPr>
      </w:pPr>
      <w:bookmarkStart w:id="33" w:name="_Toc268681440"/>
      <w:r>
        <w:rPr>
          <w:rFonts w:eastAsia="Times New Roman"/>
        </w:rPr>
        <w:t>XXXIII. СТРОИТЕЛЬНЫЙ КОНТРОЛЬ КЛАДКИ ПРИ ОТРИЦАТЕЛЬНЫХ ТЕМПЕРАТУРАХ</w:t>
      </w:r>
      <w:bookmarkEnd w:id="33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95. Строительный контроль работ по возведению каменных зданий в зимних условиях должен осуществляться на всех этапах строительства.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В журнале производства работ помимо обычных записей о составе выполняемых работ лицо, осуществляющее строительство должно фиксировать: температуру наружного воздуха; количество добавки в растворе; температуру раствора в момент укладки и другие данные, влияющие на процесс твердения раствора.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96. При возведении зданий способом замораживания на обыкновенных (без противоморозных добавок) растворах с последующим упрочнением кладки искусственным прогревом должен осуществляться постоянный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температурными условиями твердения раствора с фиксацией в журнале. Температура воздуха в помещениях при обогреве должна замеряться регулярно не реже трех раз в сутки: в 1, 9 и 17 ч. Контроль температуры воздуха должен производиться не менее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чем в 5 - 6 точках вблизи наружных стен обогреваемого этажа на расстоянии 0,5 м от пола. Среднесуточная температура воздуха в обогреваемом этаже должна определяться как среднее арифметическое из частных замеров.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97. Перед приближением весны и в период длительных оттепелей должен быть усилен строительный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состоянием всех несущих конструкций зданий, возведенных в осенне-зимний период, независимо от их этажности.</w:t>
      </w:r>
    </w:p>
    <w:p w:rsidR="009B40B8" w:rsidRDefault="009B40B8">
      <w:pPr>
        <w:pStyle w:val="1"/>
        <w:rPr>
          <w:rFonts w:eastAsia="Times New Roman"/>
        </w:rPr>
      </w:pPr>
      <w:bookmarkStart w:id="34" w:name="_Toc268681441"/>
      <w:r>
        <w:rPr>
          <w:rFonts w:eastAsia="Times New Roman"/>
        </w:rPr>
        <w:t>XXXIV. СТРОИТЕЛЬНЫЙ КОНТРОЛЬ КЛАДКИ В УСЛОВИЯХ ВЫСОКИХ ТЕМПЕРАТУР И НИЗКОЙ ВЛАЖНОСТИ</w:t>
      </w:r>
      <w:bookmarkEnd w:id="34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98. При выполнении кладки в жаркую и сухую погоду (при температуре воздуха 25</w:t>
      </w:r>
      <w:proofErr w:type="gramStart"/>
      <w:r>
        <w:rPr>
          <w:sz w:val="24"/>
          <w:szCs w:val="24"/>
        </w:rPr>
        <w:t xml:space="preserve"> °С</w:t>
      </w:r>
      <w:proofErr w:type="gramEnd"/>
      <w:r>
        <w:rPr>
          <w:sz w:val="24"/>
          <w:szCs w:val="24"/>
        </w:rPr>
        <w:t xml:space="preserve"> и выше и относительной влажности наружного воздуха менее 50 %)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водоцементное отношение растворов, приготовленных на шлаковых и пуццолановых портландцементах, должно быть повышено;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кладка должна поддерживаться в увлажненном состоянии в течение всего жаркого времени суток;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водоудерживающая способность каждого из составов растворов должна устанавливаться непосредственно на объекте не реже одного раза в смену, при этом величина показателя водоудерживающей способности должна быть не менее 75 %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установленной в лабораторных условиях;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расслаиваемость</w:t>
      </w:r>
      <w:proofErr w:type="spellEnd"/>
      <w:r>
        <w:rPr>
          <w:sz w:val="24"/>
          <w:szCs w:val="24"/>
        </w:rPr>
        <w:t xml:space="preserve"> раствора, перевозимого неспециализированным транспортом на расстояние более 5 км, должна проверяться не реже двух раз в смену непосредственно на строительной площадке; величина </w:t>
      </w:r>
      <w:proofErr w:type="spellStart"/>
      <w:r>
        <w:rPr>
          <w:sz w:val="24"/>
          <w:szCs w:val="24"/>
        </w:rPr>
        <w:t>расслаиваемости</w:t>
      </w:r>
      <w:proofErr w:type="spellEnd"/>
      <w:r>
        <w:rPr>
          <w:sz w:val="24"/>
          <w:szCs w:val="24"/>
        </w:rPr>
        <w:t xml:space="preserve"> должна быть не более 25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для растворов подвижностью 10 - 12 см и не более 40 см для растворов с подвижностью 12 - 14 см;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глиняный кирпич до укладки в конструкцию должен обильно смачиваться водой;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 перерывах в работе верхний ряд кладки не должен прикрываться раствором, а перед возобновлением работ должен поливаться водой;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за готовой кладкой должен осуществляться уход в целях исключения ее высыхания до набора раствором требуемой прочности.</w:t>
      </w:r>
    </w:p>
    <w:p w:rsidR="009B40B8" w:rsidRDefault="009B40B8">
      <w:pPr>
        <w:pStyle w:val="1"/>
        <w:rPr>
          <w:rFonts w:eastAsia="Times New Roman"/>
        </w:rPr>
      </w:pPr>
      <w:bookmarkStart w:id="35" w:name="_Toc268681442"/>
      <w:r>
        <w:rPr>
          <w:rFonts w:eastAsia="Times New Roman"/>
        </w:rPr>
        <w:t>XXXV. СТРОИТЕЛЬНЫЙ КОНТРОЛЬ ПРИ ВОЗВЕДЕНИИ ОГРАЖДАЮЩИХ КОНСТРУКЦИЙ ИЗ СТЕКЛЯННЫХ БЛОКОВ И ПРОФИЛЬНОГО СТЕКЛА</w:t>
      </w:r>
      <w:bookmarkEnd w:id="35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99. При выполнении кладки из пустотелых стеклянных блоков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кладка должна вестись на цементно-песчаном растворе без перевязки швов;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видимая толщина швов должна быть не менее 8 - 10 мм;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все горизонтальные и вертикальные швы должны быть полностью заполнены раствором;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нижняя часть перегородок из стеклоблоков на высоту 20 - 25 см должна выполняться из кирпича или керамического камня;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прочность и устойчивость перегородок должна быть обеспечена укладкой в горизонтальные и вертикальные швы 1 - 2 стержней арматуры диаметром 6 мм или полосы перфорированной стали толщиной 2 мм и шириной 30 - 50 мм, а также контурной металлической обвязкой из стального уголка.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100. При выполнении перегородок из профильного строительного стекла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стеклопрофилит</w:t>
      </w:r>
      <w:proofErr w:type="spellEnd"/>
      <w:r>
        <w:rPr>
          <w:sz w:val="24"/>
          <w:szCs w:val="24"/>
        </w:rPr>
        <w:t xml:space="preserve"> в наружных и внутренних стенах и перегородках должен быть установлен вертикально на эластичные прокладки и закреплен уголковой сталью на винтах или металлическими </w:t>
      </w:r>
      <w:proofErr w:type="spellStart"/>
      <w:r>
        <w:rPr>
          <w:sz w:val="24"/>
          <w:szCs w:val="24"/>
        </w:rPr>
        <w:t>штапиками</w:t>
      </w:r>
      <w:proofErr w:type="spellEnd"/>
      <w:r>
        <w:rPr>
          <w:sz w:val="24"/>
          <w:szCs w:val="24"/>
        </w:rPr>
        <w:t xml:space="preserve"> на винтах или шпильках, вставленных в заранее просверленные отверстия;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зазоры между элементами </w:t>
      </w:r>
      <w:proofErr w:type="spellStart"/>
      <w:r>
        <w:rPr>
          <w:sz w:val="24"/>
          <w:szCs w:val="24"/>
        </w:rPr>
        <w:t>стеклопрофилита</w:t>
      </w:r>
      <w:proofErr w:type="spellEnd"/>
      <w:r>
        <w:rPr>
          <w:sz w:val="24"/>
          <w:szCs w:val="24"/>
        </w:rPr>
        <w:t xml:space="preserve"> должны быть заполнены морозостойкой резиной (для наружных стен) с последующей герметизацией </w:t>
      </w:r>
      <w:proofErr w:type="spellStart"/>
      <w:r>
        <w:rPr>
          <w:sz w:val="24"/>
          <w:szCs w:val="24"/>
        </w:rPr>
        <w:t>бутафольными</w:t>
      </w:r>
      <w:proofErr w:type="spellEnd"/>
      <w:r>
        <w:rPr>
          <w:sz w:val="24"/>
          <w:szCs w:val="24"/>
        </w:rPr>
        <w:t xml:space="preserve"> мастиками.</w:t>
      </w:r>
    </w:p>
    <w:p w:rsidR="009B40B8" w:rsidRDefault="009B40B8">
      <w:pPr>
        <w:pStyle w:val="1"/>
        <w:rPr>
          <w:rFonts w:eastAsia="Times New Roman"/>
        </w:rPr>
      </w:pPr>
      <w:bookmarkStart w:id="36" w:name="_Toc268681443"/>
      <w:r>
        <w:rPr>
          <w:rFonts w:eastAsia="Times New Roman"/>
        </w:rPr>
        <w:t>XXXVI. СТРОИТЕЛЬНЫЙ КОНТРОЛЬ ПРИ УСИЛЕНИИ КАМЕННЫХ КОНСТРУКЦИЙ РЕКОНСТРУИРУЕМЫХ И ПОВРЕЖДЕННЫХ ЗДАНИЙ</w:t>
      </w:r>
      <w:bookmarkEnd w:id="36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101. При усилении каменной кладки строительному контролю подлежит проверка: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подготовки поверхности каменной кладки;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соответствия конструкций проекту;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сварки крепежных деталей после напряжения элементов конструкций;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наличия и качества антикоррозионной защиты конструкций усиления.</w:t>
      </w:r>
    </w:p>
    <w:p w:rsidR="009B40B8" w:rsidRDefault="009B40B8">
      <w:pPr>
        <w:pStyle w:val="1"/>
        <w:rPr>
          <w:rFonts w:eastAsia="Times New Roman"/>
        </w:rPr>
      </w:pPr>
      <w:bookmarkStart w:id="37" w:name="_Toc268681444"/>
      <w:r>
        <w:rPr>
          <w:rFonts w:eastAsia="Times New Roman"/>
        </w:rPr>
        <w:t>XXXVII. СТРОИТЕЛЬНЫЙ КОНТРОЛЬ И ПРИЕМКА КАМЕННЫХ КОНСТРУКЦИЙ</w:t>
      </w:r>
      <w:bookmarkEnd w:id="37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102. Строительный контроль и приемка выполненных работ по возведению каменных конструкций должна производиться до оштукатуривания их поверхностей.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103. Строительному контролю и приемке подлежат элементы каменных конструкций, скрытые в процессе производства строительно-монтажных работ, в том числе: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места </w:t>
      </w:r>
      <w:proofErr w:type="spellStart"/>
      <w:r>
        <w:rPr>
          <w:sz w:val="24"/>
          <w:szCs w:val="24"/>
        </w:rPr>
        <w:t>опирания</w:t>
      </w:r>
      <w:proofErr w:type="spellEnd"/>
      <w:r>
        <w:rPr>
          <w:sz w:val="24"/>
          <w:szCs w:val="24"/>
        </w:rPr>
        <w:t xml:space="preserve"> ферм, прогонов, балок, плит перекрытий на стены, столбы и пилястры и их заделка в кладке;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закрепление в кладке сборных железобетонных изделий, карнизов, балконов и других консольных конструкций;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закладные детали и их антикоррозионная защита;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уложенная в каменные конструкции арматура;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осадочные деформационные швы, антисейсмические швы;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гидропароизоляция</w:t>
      </w:r>
      <w:proofErr w:type="spellEnd"/>
      <w:r>
        <w:rPr>
          <w:sz w:val="24"/>
          <w:szCs w:val="24"/>
        </w:rPr>
        <w:t xml:space="preserve"> кладки.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104. При осуществлении строительного контроля и приемке законченных работ по возведению каменных конструкций необходимо проверять: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правильность перевязки швов, их толщину и заполнение, а также горизонтальность рядов и вертикальность углов кладки;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правильность устройства деформационных швов;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правильность устройства дымовых и вентиляционных каналов в стенах;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поверхностей фасадных не оштукатуриваемых стен из кирпича;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фасадных поверхностей, облицованных керамическими, бетонными и другими видами камней и плит;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геометрические размеры и положение конструкций.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105. При осуществлении строительного контроля и приемке каменных конструкций, выполняемых в сейсмических районах, дополнительно контролируется устройство: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армированного пояса в уровне верха фундаментов;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поэтажных антисейсмических поясов;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крепления тонких стен и перегородок к капитальным стенам, каркасам и перекрытиям;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усиления каменных стен включениями в кладку монолитных и сборных железобетонных элементов;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анкеровки</w:t>
      </w:r>
      <w:proofErr w:type="spellEnd"/>
      <w:r>
        <w:rPr>
          <w:sz w:val="24"/>
          <w:szCs w:val="24"/>
        </w:rPr>
        <w:t xml:space="preserve"> элементов, выступающих выше чердачного перекрытия, а также прочность сцепления раствора со стеновым каменным материалом.</w:t>
      </w:r>
    </w:p>
    <w:p w:rsidR="009B40B8" w:rsidRDefault="009B40B8">
      <w:pPr>
        <w:pStyle w:val="1"/>
        <w:rPr>
          <w:rFonts w:eastAsia="Times New Roman"/>
        </w:rPr>
      </w:pPr>
      <w:bookmarkStart w:id="38" w:name="_Toc268681445"/>
      <w:r>
        <w:rPr>
          <w:rFonts w:eastAsia="Times New Roman"/>
        </w:rPr>
        <w:t>XXXVIII. СТРОИТЕЛЬНЫЙ КОНТРОЛЬ ПРИ ВЫПОЛНЕНИИ ОПАЛУБОЧНЫХ РАБОТ</w:t>
      </w:r>
      <w:bookmarkEnd w:id="38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106. В процессе изготовления и установки опалубки строительному контролю подлежат: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применяемые материалы;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изготовленные элементы опалубки;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установка опалубки и соответствие ее конструкции проекту;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надежность закрепления опалубки.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107. При осуществлении строительного контроля и приемки установленной опалубки проверяются: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плотность основания, гарантирующая отсутствие осадок;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правильность установки опалубки, а также несущих и поддерживающих элементов, анкерных устройств и элементов крепления;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геометрические размеры собранной опалубки;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смещение осей опалубки от проектного положения;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правильность установки пробок и закладных деталей.</w:t>
      </w:r>
    </w:p>
    <w:p w:rsidR="009B40B8" w:rsidRDefault="009B40B8">
      <w:pPr>
        <w:pStyle w:val="1"/>
        <w:rPr>
          <w:rFonts w:eastAsia="Times New Roman"/>
        </w:rPr>
      </w:pPr>
      <w:bookmarkStart w:id="39" w:name="_Toc268681446"/>
      <w:r>
        <w:rPr>
          <w:rFonts w:eastAsia="Times New Roman"/>
        </w:rPr>
        <w:t>XXXIX. СТРОИТЕЛЬНЫЙ КОНТРОЛЬ ПРИ ВЫПОЛНЕНИИ АРМАТУРНЫХ РАБОТ</w:t>
      </w:r>
      <w:bookmarkEnd w:id="39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108. В процессе заготовки арматурных стержней, изготовления сеток, каркасов, их установки строительному контролю подлежит проверка: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арматурных стержней;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правильности изготовления и сборки сеток и каркасов;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стыков и соединений арматуры;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смонтированной арматуры.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109 Поступающие на строительную площадку арматурная сталь, закладные детали и анкеры при осуществлении строительного контроля и приемке должны подвергаться внешнему осмотру и замерам, а также контрольным испытаниям в </w:t>
      </w:r>
      <w:proofErr w:type="gramStart"/>
      <w:r>
        <w:rPr>
          <w:sz w:val="24"/>
          <w:szCs w:val="24"/>
        </w:rPr>
        <w:t>случаях</w:t>
      </w:r>
      <w:proofErr w:type="gramEnd"/>
      <w:r>
        <w:rPr>
          <w:sz w:val="24"/>
          <w:szCs w:val="24"/>
        </w:rPr>
        <w:t xml:space="preserve"> предусмотренных в проекте или в специальных указаниях по применению отдельных видов арматурной стали.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110. Строительный контроль и приемка смонтированной арматуры, а также сварных стыковых соединений должна осуществляться до укладки бетонной смеси и оформляться актом освидетельствования скрытых работ.</w:t>
      </w:r>
    </w:p>
    <w:p w:rsidR="009B40B8" w:rsidRDefault="009B40B8">
      <w:pPr>
        <w:pStyle w:val="1"/>
        <w:rPr>
          <w:rFonts w:eastAsia="Times New Roman"/>
        </w:rPr>
      </w:pPr>
      <w:bookmarkStart w:id="40" w:name="_Toc268681447"/>
      <w:r>
        <w:rPr>
          <w:rFonts w:eastAsia="Times New Roman"/>
        </w:rPr>
        <w:t>XL. СТРОИТЕЛЬНЫЙ КОНТРОЛЬ ПРИ ВЫПОЛНЕНИИ БЕТОННЫХ РАБОТ</w:t>
      </w:r>
      <w:bookmarkEnd w:id="40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111. Строительный контроль выполнения бетонных работ предусматривает его осуществление на следующих этапах: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подготовительном</w:t>
      </w:r>
      <w:proofErr w:type="gramEnd"/>
      <w:r>
        <w:rPr>
          <w:sz w:val="24"/>
          <w:szCs w:val="24"/>
        </w:rPr>
        <w:t>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бетонирования (приготовления, транспортировки и укладки бетонной смеси);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выдерживания бетона и </w:t>
      </w:r>
      <w:proofErr w:type="spellStart"/>
      <w:r>
        <w:rPr>
          <w:sz w:val="24"/>
          <w:szCs w:val="24"/>
        </w:rPr>
        <w:t>распалубливания</w:t>
      </w:r>
      <w:proofErr w:type="spellEnd"/>
      <w:r>
        <w:rPr>
          <w:sz w:val="24"/>
          <w:szCs w:val="24"/>
        </w:rPr>
        <w:t xml:space="preserve"> конструкций;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приемки бетонных и железобетонных конструкций или частей сооружений.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112. На подготовительном этапе необходимо контролировать: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применяемых материалов для приготовления бетонной смеси;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подготовленность бетоносмесительного, транспортного и вспомогательного оборудования к производству бетонных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правильность подбора состава бетонной смеси и назначение ее подвижности (жесткости) в соответствии с указаниями проекта и условиями производства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результаты испытаний контрольных образцов бетона при подборе состава бетонной смеси.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113. Перед укладкой бетонной смеси должны быть проверены основания (грунтовые или искусственные), правильность установки опалубки, арматурных конструкций и закладных деталей. Бетонные основания и рабочие швы в бетоне должны быть тщательно очищены от цементной пленки без повреждения бетона, опалубка - от мусора и грязи, арматура - от налета ржавчины. Внутренняя поверхность инвентарной опалубки должна быть покрыта специальной смазкой, не ухудшающей внешний вид и прочностные качества конструкций.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114. В процессе укладки бетонной смеси необходимо контролировать: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состояние лесов, опалубки, положение арматуры;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укладываемой бетонной смеси;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соблюдение правил выгрузки и распределение бетонной смеси;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толщину укладываемых слоев;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режим уплотнения бетонной смеси;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соблюдение установленного порядка бетонирования и правил устройства рабочих швов;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своевременность и правильность отбора проб для изготовления контрольных образцов бетона.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Результаты контроля необходимо фиксировать в журнале бетонных работ.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115. Строительный контроль укладываемой бетонной смеси должен осуществляться путем проверки ее подвижности (жесткости):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 места приготовления - не реже двух раз в смену в условиях установившейся погоды и постоянной влажности заполнителей;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 места укладки - не реже двух раз в смену.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116. Строительный контроль качества бетона предусматривает проверку соответствия фактической прочности бетона в конструкции проектной и заданной в сроки промежуточного контроля, а также соответствия морозостойкости и водонепроницаемости требованиям проекта.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117. Лицо, осуществляющее строительство, в обязательном порядке должно проводить испытание контрольных образцов бетона на сжатие. Контрольные образцы должны изготовляться из проб бетонной смеси, отбираемых на месте ее приготовления и непосредственно на месте бетонирования конструкций (для испытания на прочность). На месте бетонирования должно отбираться не менее двух проб в сутки при непрерывном бетонировании для каждого состава бетона и для каждой группы бетонируемых конструкций. Из каждой пробы должны изготовляться по одной серии контрольных образцов (не менее трех образцов).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Испытание бетона на водонепроницаемость, морозостойкость должно производиться лицом, осуществляющим строительство, по пробам бетонной смеси, отобранным на месте приготовления, а в дальнейшем, не реже одного раза в 3 месяца, и при изменении состава бетона или характеристик используемых материалов.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118. Результаты контроля качества бетона и выполненных бетонных работ должны отражаться в журнале и актах приемки работ.</w:t>
      </w:r>
    </w:p>
    <w:p w:rsidR="009B40B8" w:rsidRDefault="009B40B8">
      <w:pPr>
        <w:pStyle w:val="1"/>
        <w:rPr>
          <w:rFonts w:eastAsia="Times New Roman"/>
        </w:rPr>
      </w:pPr>
      <w:bookmarkStart w:id="41" w:name="_Toc268681448"/>
      <w:r>
        <w:rPr>
          <w:rFonts w:eastAsia="Times New Roman"/>
        </w:rPr>
        <w:t>XLI. СТРОИТЕЛЬНЫЙ КОНТРОЛЬ ПРИ ПРОИЗВОДСТВЕ БЕТОННЫХ РАБОТ ПРИ ОТРИЦАТЕЛЬНЫХ ТЕМПЕРАТУРАХ</w:t>
      </w:r>
      <w:bookmarkEnd w:id="41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119. При контроле температуры бетона в период выдерживания в зимних условиях проверка должна производиться: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при применении способов термоса, предварительного </w:t>
      </w:r>
      <w:proofErr w:type="spellStart"/>
      <w:r>
        <w:rPr>
          <w:sz w:val="24"/>
          <w:szCs w:val="24"/>
        </w:rPr>
        <w:t>электропрогрева</w:t>
      </w:r>
      <w:proofErr w:type="spellEnd"/>
      <w:r>
        <w:rPr>
          <w:sz w:val="24"/>
          <w:szCs w:val="24"/>
        </w:rPr>
        <w:t xml:space="preserve"> бетонной смеси, с </w:t>
      </w:r>
      <w:proofErr w:type="spellStart"/>
      <w:r>
        <w:rPr>
          <w:sz w:val="24"/>
          <w:szCs w:val="24"/>
        </w:rPr>
        <w:t>парогревом</w:t>
      </w:r>
      <w:proofErr w:type="spellEnd"/>
      <w:r>
        <w:rPr>
          <w:sz w:val="24"/>
          <w:szCs w:val="24"/>
        </w:rPr>
        <w:t xml:space="preserve"> - каждые 2 часа в первые сутки, не реже двух раз в смену в последующие трое суток и один раз в сутки в остальное время выдерживания;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 использовании бетона с противоморозными добавками - три раза в сутки до приобретения им заданной прочности;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при </w:t>
      </w:r>
      <w:proofErr w:type="spellStart"/>
      <w:r>
        <w:rPr>
          <w:sz w:val="24"/>
          <w:szCs w:val="24"/>
        </w:rPr>
        <w:t>электротермообработке</w:t>
      </w:r>
      <w:proofErr w:type="spellEnd"/>
      <w:r>
        <w:rPr>
          <w:sz w:val="24"/>
          <w:szCs w:val="24"/>
        </w:rPr>
        <w:t xml:space="preserve"> бетона в период подъема температуры через 2 часа, в дальнейшем - не реже двух раз в смену.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По окончании выдерживания бетона и распалубки конструкций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температурой воздуха должен осуществляться не реже одного раза в смену.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120. Лицо, осуществляющее строительство, должно выполнять испытание образцов бетона, изготовленных у места укладки бетонной смеси, на прочность. Образцы, хранящиеся на морозе, перед испытанием должны быть выдержаны 2 - 4 часа при температуре 15 - 20 °С.</w:t>
      </w:r>
    </w:p>
    <w:p w:rsidR="009B40B8" w:rsidRDefault="009B40B8">
      <w:pPr>
        <w:pStyle w:val="1"/>
        <w:rPr>
          <w:rFonts w:eastAsia="Times New Roman"/>
        </w:rPr>
      </w:pPr>
      <w:bookmarkStart w:id="42" w:name="_Toc268681449"/>
      <w:r>
        <w:rPr>
          <w:rFonts w:eastAsia="Times New Roman"/>
        </w:rPr>
        <w:t>XLII. СТРОИТЕЛЬНЫЙ КОНТРОЛЬ И ПРИЕМКА БЕТОННЫХ И ЖЕЛЕЗОБЕТОННЫХ КОНСТРУКЦИЙ</w:t>
      </w:r>
      <w:bookmarkEnd w:id="42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121. При приемке законченных бетонных и железобетонных конструкций или частей сооружений строительному контролю подлежит проверка: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соответствия конструкций рабочим чертежам;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бетона по прочности, а в необходимых случаях по морозостойкости, водонепроницаемости и другим показателям, указанным в проекте;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применяемых в конструкции материалов, полуфабрикатов и изделий.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122. Строительный контроль и приемка законченных бетонных и железобетонных конструкций или частей сооружений должны оформляться в установленном порядке актом освидетельствования скрытых работ или актом на приемку ответственных конструкций.</w:t>
      </w:r>
    </w:p>
    <w:p w:rsidR="009B40B8" w:rsidRDefault="009B40B8">
      <w:pPr>
        <w:pStyle w:val="1"/>
        <w:rPr>
          <w:rFonts w:eastAsia="Times New Roman"/>
        </w:rPr>
      </w:pPr>
      <w:bookmarkStart w:id="43" w:name="_Toc268681450"/>
      <w:r>
        <w:rPr>
          <w:rFonts w:eastAsia="Times New Roman"/>
        </w:rPr>
        <w:t>XLIII. СТРОИТЕЛЬНЫЙ КОНТРОЛЬ ПРИ СВАРКЕ ЖЕЛЕЗОБЕТОННЫХ КОНСТРУКЦИЙ</w:t>
      </w:r>
      <w:bookmarkEnd w:id="43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123. Строительный контроль работ по сварке монтажных соединений и их приемка включают проверку: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материалов и изделий, применяемых при устройстве соединений, и степени их соответствия проекту;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соблюдения последовательности сварочных работ и технологии;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выполненных соединений;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наличия и ведения исполнительной документации.</w:t>
      </w:r>
    </w:p>
    <w:p w:rsidR="009B40B8" w:rsidRDefault="009B40B8">
      <w:pPr>
        <w:pStyle w:val="1"/>
        <w:rPr>
          <w:rFonts w:eastAsia="Times New Roman"/>
        </w:rPr>
      </w:pPr>
      <w:bookmarkStart w:id="44" w:name="_Toc268681451"/>
      <w:r>
        <w:rPr>
          <w:rFonts w:eastAsia="Times New Roman"/>
        </w:rPr>
        <w:t>XLIV. СТРОИТЕЛЬНЫЙ КОНТРОЛЬ ПРИ ВЫПОЛНЕНИИ СБОРКИ И СВАРКИ ЖЕЛЕЗОБЕТОННЫХ КОНСТРУКЦИЙ</w:t>
      </w:r>
      <w:bookmarkEnd w:id="44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124. При осуществлении строительного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соблюдением технологии и последовательности работ предусматривается проверка выполнения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сварка должна производиться после проверки правильности установки элементов конструкций и положения соединяемых деталей;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последовательность выполнения операций (порядок наложения швов), а также общая последовательность устройства монтажных соединений в пределах сооружения, блоков, ярусов должна соответствовать указаниям технических карт.</w:t>
      </w:r>
    </w:p>
    <w:p w:rsidR="009B40B8" w:rsidRDefault="009B40B8">
      <w:pPr>
        <w:pStyle w:val="1"/>
        <w:rPr>
          <w:rFonts w:eastAsia="Times New Roman"/>
        </w:rPr>
      </w:pPr>
      <w:bookmarkStart w:id="45" w:name="_Toc268681452"/>
      <w:r>
        <w:rPr>
          <w:rFonts w:eastAsia="Times New Roman"/>
        </w:rPr>
        <w:t>XLV. СТРОИТЕЛЬНЫЙ КОНТРОЛЬ И ПРИЕМКА СВАРНЫХ СОЕДИНЕНИЙ ЖЕЛЕЗОБЕТОННЫХ КОНСТРУКЦИЙ</w:t>
      </w:r>
      <w:bookmarkEnd w:id="45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125. Строительный контроль выполненных сварных соединений арматуры должен предусматривать внешний осмотр и комплекс испытаний.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126. Выполненные сварочные работы перед бетонированием должны быть оформлены актами приемки соединений по внешнему осмотру с указанием размера сварного катета.</w:t>
      </w:r>
    </w:p>
    <w:p w:rsidR="009B40B8" w:rsidRDefault="009B40B8">
      <w:pPr>
        <w:pStyle w:val="1"/>
        <w:rPr>
          <w:rFonts w:eastAsia="Times New Roman"/>
        </w:rPr>
      </w:pPr>
      <w:bookmarkStart w:id="46" w:name="_Toc268681453"/>
      <w:r>
        <w:rPr>
          <w:rFonts w:eastAsia="Times New Roman"/>
        </w:rPr>
        <w:t>XLVI. СТРОИТЕЛЬНЫЙ КОНТРОЛЬ ПРИ МОНТАЖЕ ЛЕГКИХ ОГРАЖДАЮЩИХ КОНСТРУКЦИЙ</w:t>
      </w:r>
      <w:bookmarkEnd w:id="46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127. Строительный контроль работ по монтажу легких ограждающих конструкций включает проверку: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конструкций и материалов, применяемых при монтаже;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соблюдения технологии и последовательности выполнения монтажных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геометрических размеров и положения смонтированных частей ограждающих конструкций;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качества работ по стыковке и закреплению отдельных элементов и панелей;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готовности смонтированных элементов к производству последующих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наличия и ведения исполнительной документации.</w:t>
      </w:r>
    </w:p>
    <w:p w:rsidR="009B40B8" w:rsidRDefault="009B40B8">
      <w:pPr>
        <w:pStyle w:val="1"/>
        <w:rPr>
          <w:rFonts w:eastAsia="Times New Roman"/>
        </w:rPr>
      </w:pPr>
      <w:bookmarkStart w:id="47" w:name="_Toc268681454"/>
      <w:r>
        <w:rPr>
          <w:rFonts w:eastAsia="Times New Roman"/>
        </w:rPr>
        <w:t>XLVII. СТРОИТЕЛЬНЫЙ КОНТРОЛЬ ПРИ ВЫПОЛНЕНИИ ОГРАЖДАЮЩИХ КОНСТРУКЦИЙ ИЗ АСБЕСТОЦЕМЕНТНЫХ ЭКСТРУЗИОННЫХ ПАНЕЛЕЙ И ПЛИТ</w:t>
      </w:r>
      <w:bookmarkEnd w:id="47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128. Законченные монтажом конструкции стен из асбестоцементных </w:t>
      </w:r>
      <w:proofErr w:type="spellStart"/>
      <w:r>
        <w:rPr>
          <w:sz w:val="24"/>
          <w:szCs w:val="24"/>
        </w:rPr>
        <w:t>экструзионных</w:t>
      </w:r>
      <w:proofErr w:type="spellEnd"/>
      <w:r>
        <w:rPr>
          <w:sz w:val="24"/>
          <w:szCs w:val="24"/>
        </w:rPr>
        <w:t xml:space="preserve"> панелей должны приниматься поэтажно, </w:t>
      </w:r>
      <w:proofErr w:type="spellStart"/>
      <w:r>
        <w:rPr>
          <w:sz w:val="24"/>
          <w:szCs w:val="24"/>
        </w:rPr>
        <w:t>посекционно</w:t>
      </w:r>
      <w:proofErr w:type="spellEnd"/>
      <w:r>
        <w:rPr>
          <w:sz w:val="24"/>
          <w:szCs w:val="24"/>
        </w:rPr>
        <w:t xml:space="preserve"> или по пролетам.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При приемке должна быть проверена надежность закрепления панелей, отсутствие трещин, зыбкости, поврежденных мест. Строительному контролю и приемке подлежит изоляция стыков между панелями стен.</w:t>
      </w:r>
    </w:p>
    <w:p w:rsidR="009B40B8" w:rsidRDefault="009B40B8">
      <w:pPr>
        <w:pStyle w:val="1"/>
        <w:rPr>
          <w:rFonts w:eastAsia="Times New Roman"/>
        </w:rPr>
      </w:pPr>
      <w:bookmarkStart w:id="48" w:name="_Toc268681455"/>
      <w:r>
        <w:rPr>
          <w:rFonts w:eastAsia="Times New Roman"/>
        </w:rPr>
        <w:t>XLVIII. СТРОИТЕЛЬНЫЙ КОНТРОЛЬ ПРИ ВЫПОЛНЕНИИ КАРКАСНО-ОБШИВОЧНЫХ ПЕРЕГОРОДОК</w:t>
      </w:r>
      <w:bookmarkEnd w:id="48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129. Законченные монтажом конструкции перегородок должны приниматься поэтажно или </w:t>
      </w:r>
      <w:proofErr w:type="spellStart"/>
      <w:r>
        <w:rPr>
          <w:sz w:val="24"/>
          <w:szCs w:val="24"/>
        </w:rPr>
        <w:t>посекционно</w:t>
      </w:r>
      <w:proofErr w:type="spellEnd"/>
      <w:r>
        <w:rPr>
          <w:sz w:val="24"/>
          <w:szCs w:val="24"/>
        </w:rPr>
        <w:t>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При приемке должна быть проверена устойчивость каркаса, надежность крепления листов обшивки, отсутствие у листов надрывов, повреждений, сбитых углов по длине грани, масляных пятен и загрязнений.</w:t>
      </w:r>
    </w:p>
    <w:p w:rsidR="009B40B8" w:rsidRDefault="009B40B8">
      <w:pPr>
        <w:pStyle w:val="1"/>
        <w:rPr>
          <w:rFonts w:eastAsia="Times New Roman"/>
        </w:rPr>
      </w:pPr>
      <w:bookmarkStart w:id="49" w:name="_Toc268681456"/>
      <w:r>
        <w:rPr>
          <w:rFonts w:eastAsia="Times New Roman"/>
        </w:rPr>
        <w:t>XLIX. СТРОИТЕЛЬНЫЙ КОНТРОЛЬ ПРИ ВЫПОЛНЕНИИ ИЗОЛЯЦИОННЫХ РАБОТ</w:t>
      </w:r>
      <w:bookmarkEnd w:id="49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130. Производство теплоизоляционных работ и строительный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выполнением должен начинаться после оформления акта (разрешения), подписанного застройщиком или заказчиком, лицом, осуществляющим строительство, представителями монтажной организации, выполняющей теплоизоляционные работы.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131. Устройство каждого элемента изоляции должно выполняться после проверки правильности выполнения соответствующего нижележащего элемента с составлением акта освидетельствования скрытых работ.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132. До начала изоляционных работ должны быть полностью закончены и приняты следующие работы: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заделаны швы между сборными плитами;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устроены температурно-усадочные швы;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смонтированы закладные элементы;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оштукатурены участки вертикальных поверхностей каменных конструкций на высоту примыкания изоляции.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133. В процессе выполнения изоляционных работ строительному контролю подлежат: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материалов и правильность их подготовки;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подготовка оснований под изоляционное покрытие;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технологический процесс устройства покрытия;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готовых покрытий;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защитные ограждения;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наличие и ведение исполнительной документации.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134. Качество подготовки основания должно определяться по следующим признакам: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соответствие проекту материала основания;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ровность поверхности основания и уклоны;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соблюдение правил сопряжения смежных поверхностей;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влажность основания.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135. При строительном контроле готовых покрытий проверяются: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внешний вид;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толщина (количество слоев);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адгезия;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водонепроницаемость.</w:t>
      </w:r>
    </w:p>
    <w:p w:rsidR="009B40B8" w:rsidRDefault="009B40B8">
      <w:pPr>
        <w:pStyle w:val="1"/>
        <w:rPr>
          <w:rFonts w:eastAsia="Times New Roman"/>
        </w:rPr>
      </w:pPr>
      <w:bookmarkStart w:id="50" w:name="_Toc268681457"/>
      <w:r>
        <w:rPr>
          <w:rFonts w:eastAsia="Times New Roman"/>
        </w:rPr>
        <w:t>L. СТРОИТЕЛЬНЫЙ КОНТРОЛЬ ПРИ УСТРОЙСТВЕ ИЗОЛЯЦИИ ИЗ РУЛОННЫХ МАТЕРИАЛОВ НА БИТУМНОЙ ОСНОВЕ</w:t>
      </w:r>
      <w:bookmarkEnd w:id="50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136. В процессе наклейки рулонной изоляции контролируются: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температура воздуха;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соответствие вида приклеивающей мастики виду наклеиваемого рулонного материала;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температура приклеивающей мастики;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соблюдение технологии наклейки изоляционных слоев.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137. При производстве работ в отрицательных температурах строительному контролю подлежит проверка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изолируемая поверхность должна быть очищена от инея, снега и наледи, высушена до 5 % влажности и прогрета до температуры не ниже 10</w:t>
      </w:r>
      <w:proofErr w:type="gramStart"/>
      <w:r>
        <w:rPr>
          <w:sz w:val="24"/>
          <w:szCs w:val="24"/>
        </w:rPr>
        <w:t xml:space="preserve"> °С</w:t>
      </w:r>
      <w:proofErr w:type="gramEnd"/>
      <w:r>
        <w:rPr>
          <w:sz w:val="24"/>
          <w:szCs w:val="24"/>
        </w:rPr>
        <w:t>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рулонные материалы перед наклейкой должны выдерживаться в течение 20 часов при температуре не менее 15</w:t>
      </w:r>
      <w:proofErr w:type="gramStart"/>
      <w:r>
        <w:rPr>
          <w:sz w:val="24"/>
          <w:szCs w:val="24"/>
        </w:rPr>
        <w:t xml:space="preserve"> °С</w:t>
      </w:r>
      <w:proofErr w:type="gramEnd"/>
      <w:r>
        <w:rPr>
          <w:sz w:val="24"/>
          <w:szCs w:val="24"/>
        </w:rPr>
        <w:t xml:space="preserve"> и подаваться к рабочему месту в утепленной таре.</w:t>
      </w:r>
    </w:p>
    <w:p w:rsidR="009B40B8" w:rsidRDefault="009B40B8">
      <w:pPr>
        <w:pStyle w:val="1"/>
        <w:rPr>
          <w:rFonts w:eastAsia="Times New Roman"/>
        </w:rPr>
      </w:pPr>
      <w:bookmarkStart w:id="51" w:name="_Toc268681458"/>
      <w:r>
        <w:rPr>
          <w:rFonts w:eastAsia="Times New Roman"/>
        </w:rPr>
        <w:t>LI. СТРОИТЕЛЬНЫЙ КОНТРОЛЬ ПРИ УСТРОЙСТВЕ ИЗОЛЯЦИИ ИЗ ПОЛИМЕРНЫХ РУЛОННЫХ И ЛИСТОВЫХ МАТЕРИАЛОВ</w:t>
      </w:r>
      <w:bookmarkEnd w:id="51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138. Строительный контроль готовой изоляции состоит в визуальном осмотре в целях обнаружения механических повреждений покрытия, в установлении качества сварки (склеивания) швов и в испытании изоляции на водонепроницаемость.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139. Признаком высококачественного выполнения сварки швов при визуальном осмотре является равномерная окраска швов без белесых непрозрачных участков. Не допускается темно-коричневая окраска швов, свидетельствующая о пережоге. Качество оклеиваемых швов должно оцениваться по плотному прилеганию кромок, по отсутствию складок, воздушных пузырей. При пробном испытании шва на разрыв руками, разрыв должен происходить по материалу без разъединения кромок.</w:t>
      </w:r>
    </w:p>
    <w:p w:rsidR="009B40B8" w:rsidRDefault="009B40B8">
      <w:pPr>
        <w:pStyle w:val="1"/>
        <w:rPr>
          <w:rFonts w:eastAsia="Times New Roman"/>
        </w:rPr>
      </w:pPr>
      <w:bookmarkStart w:id="52" w:name="_Toc268681459"/>
      <w:r>
        <w:rPr>
          <w:rFonts w:eastAsia="Times New Roman"/>
        </w:rPr>
        <w:t>LII. СТРОИТЕЛЬНЫЙ КОНТРОЛЬ ПРИ УСТРОЙСТВЕ ИЗОЛЯЦИИ ИЗ ПОЛИМЕРНЫХ И ЭМУЛЬСИОННО-МАСТИЧНЫХ СОСТАВОВ</w:t>
      </w:r>
      <w:bookmarkEnd w:id="52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140. При приемке готового изоляционного покрытия контролируются </w:t>
      </w:r>
      <w:proofErr w:type="spellStart"/>
      <w:r>
        <w:rPr>
          <w:sz w:val="24"/>
          <w:szCs w:val="24"/>
        </w:rPr>
        <w:t>сплошность</w:t>
      </w:r>
      <w:proofErr w:type="spellEnd"/>
      <w:r>
        <w:rPr>
          <w:sz w:val="24"/>
          <w:szCs w:val="24"/>
        </w:rPr>
        <w:t xml:space="preserve"> изоляционного ковра, отсутствие раковин, вздутий, толщина покрытия, прочность сцепления покрытия с основанием и водонепроницаемость.</w:t>
      </w:r>
    </w:p>
    <w:p w:rsidR="009B40B8" w:rsidRDefault="009B40B8">
      <w:pPr>
        <w:pStyle w:val="1"/>
        <w:rPr>
          <w:rFonts w:eastAsia="Times New Roman"/>
        </w:rPr>
      </w:pPr>
      <w:bookmarkStart w:id="53" w:name="_Toc268681460"/>
      <w:r>
        <w:rPr>
          <w:rFonts w:eastAsia="Times New Roman"/>
        </w:rPr>
        <w:t>LIII. СТРОИТЕЛЬНЫЙ КОНТРОЛЬ ПРИ УСТРОЙСТВЕ ИЗОЛЯЦИИ ИЗ ЦЕМЕНТНЫХ РАСТВОРОВ, ГОРЯЧИХ АСФАЛЬТОВЫХ СМЕСЕЙ, БИТУМОПЕРЛИТА И БИТУМОКЕРАМЗИТА</w:t>
      </w:r>
      <w:bookmarkEnd w:id="53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141. При строительном контроле изоляции проверяются ровность изоляционного покрытия, толщина, отсутствие трещин, пустот, отслоений, водонепроницаемость.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Обнаруженные дефектные места должны быть вырублены, защищены и покрыты заново слоем изоляции.</w:t>
      </w:r>
    </w:p>
    <w:p w:rsidR="009B40B8" w:rsidRDefault="009B40B8">
      <w:pPr>
        <w:pStyle w:val="1"/>
        <w:rPr>
          <w:rFonts w:eastAsia="Times New Roman"/>
        </w:rPr>
      </w:pPr>
      <w:bookmarkStart w:id="54" w:name="_Toc268681461"/>
      <w:r>
        <w:rPr>
          <w:rFonts w:eastAsia="Times New Roman"/>
        </w:rPr>
        <w:t>LIV. УСТРОЙСТВО ИЗОЛЯЦИИ ИЗ МЕТАЛЛИЧЕСКИХ ЛИСТОВ</w:t>
      </w:r>
      <w:bookmarkEnd w:id="54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 xml:space="preserve">142. При монтаже </w:t>
      </w:r>
      <w:proofErr w:type="spellStart"/>
      <w:r>
        <w:rPr>
          <w:sz w:val="24"/>
          <w:szCs w:val="24"/>
        </w:rPr>
        <w:t>металлоизоляции</w:t>
      </w:r>
      <w:proofErr w:type="spellEnd"/>
      <w:r>
        <w:rPr>
          <w:sz w:val="24"/>
          <w:szCs w:val="24"/>
        </w:rPr>
        <w:t xml:space="preserve"> строительному контролю подлежит проверка чистоты сварных соединений и прилегающих к ним поверхностей: наличие влаги, масла и других загрязнений в зазорах стыковых соединений не допускается.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143. Строительный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</w:t>
      </w:r>
      <w:proofErr w:type="spellStart"/>
      <w:r>
        <w:rPr>
          <w:sz w:val="24"/>
          <w:szCs w:val="24"/>
        </w:rPr>
        <w:t>инъецирования</w:t>
      </w:r>
      <w:proofErr w:type="spellEnd"/>
      <w:r>
        <w:rPr>
          <w:sz w:val="24"/>
          <w:szCs w:val="24"/>
        </w:rPr>
        <w:t xml:space="preserve"> осуществляется по вытеканию раствора из контрольных отверстий или простукиванием изоляции по всей ее площади.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144. Строительный контроль </w:t>
      </w:r>
      <w:proofErr w:type="spellStart"/>
      <w:r>
        <w:rPr>
          <w:sz w:val="24"/>
          <w:szCs w:val="24"/>
        </w:rPr>
        <w:t>металлоизоляции</w:t>
      </w:r>
      <w:proofErr w:type="spellEnd"/>
      <w:r>
        <w:rPr>
          <w:sz w:val="24"/>
          <w:szCs w:val="24"/>
        </w:rPr>
        <w:t xml:space="preserve"> оценивается на основе данных контроля качества сварных швов, а также испытаний контрольных образцов сварки.</w:t>
      </w:r>
    </w:p>
    <w:p w:rsidR="009B40B8" w:rsidRDefault="009B40B8">
      <w:pPr>
        <w:pStyle w:val="1"/>
        <w:rPr>
          <w:rFonts w:eastAsia="Times New Roman"/>
        </w:rPr>
      </w:pPr>
      <w:bookmarkStart w:id="55" w:name="_Toc268681462"/>
      <w:r>
        <w:rPr>
          <w:rFonts w:eastAsia="Times New Roman"/>
        </w:rPr>
        <w:t>LV. СТРОИТЕЛЬНЫЙ КОНТРОЛЬ ПРИ ПРОИЗВОДСТВЕ ТЕПЛОИЗОЛЯЦИОННЫХ РАБОТ С ПРИМЕНЕНИЕМ МЯГКИХ, ЖЕСТКИХ И ПОЛУЖЕСТКИХ ВОЛОКНИСТЫХ ИЗДЕЛИЙ И УСТРОЙСТВЕ ПОКРОВНЫХ ОБОЛОЧЕК ТЕПЛОИЗОЛЯЦИИ ИЗ ЖЕСТКИХ МАТЕРИАЛОВ</w:t>
      </w:r>
      <w:bookmarkEnd w:id="55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145. В процессе производства теплоизоляционных работ с применением мягких и полужестких изоляционных изделий строительному контролю подлежит проверка обеспечения:</w:t>
      </w:r>
    </w:p>
    <w:p w:rsidR="009B40B8" w:rsidRDefault="009B40B8">
      <w:pPr>
        <w:shd w:val="clear" w:color="auto" w:fill="FFFFFF"/>
        <w:ind w:firstLine="283"/>
        <w:jc w:val="both"/>
      </w:pPr>
      <w:proofErr w:type="gramStart"/>
      <w:r>
        <w:rPr>
          <w:sz w:val="24"/>
          <w:szCs w:val="24"/>
        </w:rPr>
        <w:t>- уплотнения теплоизоляционных материалов в соответствии с проектом, при этом коэффициент уплотнения не должен превышать 1,5 для мягких волокнистых изделий и 1,2 для полужестких;</w:t>
      </w:r>
      <w:proofErr w:type="gramEnd"/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плотного прилегания материалов к изолируемой поверхности, а при многослойной изоляции - перекрытия продольных и поперечных швов;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отсутствия зазоров в стыках;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провисания теплоизоляции на горизонтальных участках трубопроводов.</w:t>
      </w:r>
    </w:p>
    <w:p w:rsidR="009B40B8" w:rsidRDefault="009B40B8">
      <w:pPr>
        <w:pStyle w:val="1"/>
        <w:rPr>
          <w:rFonts w:eastAsia="Times New Roman"/>
        </w:rPr>
      </w:pPr>
      <w:bookmarkStart w:id="56" w:name="_Toc268681463"/>
      <w:r>
        <w:rPr>
          <w:rFonts w:eastAsia="Times New Roman"/>
        </w:rPr>
        <w:t>LVI. СТРОИТЕЛЬНЫЙ КОНТРОЛЬ ПРИ УСТРОЙСТВЕ ТЕПЛОИЗОЛЯЦИИ ЗДАНИЙ С ТЕПЛОЙ ШТУКАТУРКОЙ ПО УТЕПЛИТЕЛЮ</w:t>
      </w:r>
      <w:bookmarkEnd w:id="56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146. В ходе строительного контроля устройства теплоизоляции должны проверяться: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материалов, изделий;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герметичность наружной теплоизоляции здания, соблюдение требований проекта и порядка производства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подготовка основания для наклейки (крепления) плит утеплителя;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инструментально контролируемые параметры отдельных элементов теплоизоляции;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соблюдение технологии при производстве работ в труднодоступных местах и в местах примыкания.</w:t>
      </w:r>
    </w:p>
    <w:p w:rsidR="009B40B8" w:rsidRDefault="009B40B8">
      <w:pPr>
        <w:pStyle w:val="1"/>
        <w:rPr>
          <w:rFonts w:eastAsia="Times New Roman"/>
        </w:rPr>
      </w:pPr>
      <w:bookmarkStart w:id="57" w:name="_Toc268681464"/>
      <w:r>
        <w:rPr>
          <w:rFonts w:eastAsia="Times New Roman"/>
        </w:rPr>
        <w:t>LVII. СТРОИТЕЛЬНЫЙ КОНТРОЛЬ ПРИ ВЫПОЛНЕНИИ КРОВЕЛЬНЫХ РАБОТ</w:t>
      </w:r>
      <w:bookmarkEnd w:id="57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147. В процессе выполнения кровельных работ контролируются: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кровельных материалов и правильность их подготовки;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подготовка основания под кровлю;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технологический процесс устройства кровли;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готовой кровли.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148. Признаками, определяющими качество готовой кровли, с учетом которых осуществляется контроль, являются: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внешний вид;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соответствие фактического уклона </w:t>
      </w:r>
      <w:proofErr w:type="gramStart"/>
      <w:r>
        <w:rPr>
          <w:sz w:val="24"/>
          <w:szCs w:val="24"/>
        </w:rPr>
        <w:t>проектному</w:t>
      </w:r>
      <w:proofErr w:type="gramEnd"/>
      <w:r>
        <w:rPr>
          <w:sz w:val="24"/>
          <w:szCs w:val="24"/>
        </w:rPr>
        <w:t>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водонепроницаемость.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В рулонных кровлях и кровлях из полимерных и эмульсионно-битумных составов должны быть также проконтролированы адгезия и толщина покрытия (для рулонных кровель - количество слоев рулонного материала).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149. Водонепроницаемость кровли проверяется путем искусственной поливки ее водой в течение 2 ч или после дождя.</w:t>
      </w:r>
    </w:p>
    <w:p w:rsidR="009B40B8" w:rsidRDefault="009B40B8">
      <w:pPr>
        <w:pStyle w:val="1"/>
        <w:rPr>
          <w:rFonts w:eastAsia="Times New Roman"/>
        </w:rPr>
      </w:pPr>
      <w:bookmarkStart w:id="58" w:name="_Toc268681465"/>
      <w:r>
        <w:rPr>
          <w:rFonts w:eastAsia="Times New Roman"/>
        </w:rPr>
        <w:t>LVIII. СТРОИТЕЛЬНЫЙ КОНТРОЛЬ ПРИ УСТРОЙСТВЕ КРОВЕЛЬ ИЗ РУЛОННЫХ МАТЕРИАЛОВ</w:t>
      </w:r>
      <w:bookmarkEnd w:id="58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150. В процессе наклейки рулонной кровли должны контролироваться: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температура воздуха;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соответствие вида приклеивающей мастики виду наклеиваемого рулонного материала;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температура приклеивающей мастики;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правильность расположения полотнищ рулонного материала по отношению к скату;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соблюдение правил нахлестки полотнищ в продольных и поперечных стыках;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соблюдение требований по усилению кровли на участках ендов, в местах примыкания кровли к конструктивным элементам, деформационным швам и т.п.;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выполнения защитного слоя.</w:t>
      </w:r>
    </w:p>
    <w:p w:rsidR="009B40B8" w:rsidRDefault="009B40B8">
      <w:pPr>
        <w:pStyle w:val="1"/>
        <w:rPr>
          <w:rFonts w:eastAsia="Times New Roman"/>
        </w:rPr>
      </w:pPr>
      <w:bookmarkStart w:id="59" w:name="_Toc268681466"/>
      <w:r>
        <w:rPr>
          <w:rFonts w:eastAsia="Times New Roman"/>
        </w:rPr>
        <w:t>LIX. СТРОИТЕЛЬНЫЙ КОНТРОЛЬ ПРИ ВЫПОЛНЕНИИ КРОВЛИ ИЗ ПОЛИМЕРНЫХ И ЭМУЛЬСИОННО-БИТУМНЫХ СОСТАВОВ</w:t>
      </w:r>
      <w:bookmarkEnd w:id="59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151. В процессе устройства мастичной кровли должны быть проконтролированы: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температура воздуха;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температура мастики;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соответствие количества наносимых слоев мастики указаниям проекта;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толщина слоев мастики;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качество работ по армированию мастичной кровли </w:t>
      </w:r>
      <w:proofErr w:type="spellStart"/>
      <w:r>
        <w:rPr>
          <w:sz w:val="24"/>
          <w:szCs w:val="24"/>
        </w:rPr>
        <w:t>стекломатериалами</w:t>
      </w:r>
      <w:proofErr w:type="spellEnd"/>
      <w:r>
        <w:rPr>
          <w:sz w:val="24"/>
          <w:szCs w:val="24"/>
        </w:rPr>
        <w:t>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соблюдение требований по усилению водоизоляционного ковра в местах примыкания к выступающим поверхностям крыши (парапетам, трубопроводам и т.д.) на участках ендов;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устройства защитного слоя кровли.</w:t>
      </w:r>
    </w:p>
    <w:p w:rsidR="009B40B8" w:rsidRDefault="009B40B8">
      <w:pPr>
        <w:pStyle w:val="1"/>
        <w:rPr>
          <w:rFonts w:eastAsia="Times New Roman"/>
        </w:rPr>
      </w:pPr>
      <w:bookmarkStart w:id="60" w:name="_Toc268681467"/>
      <w:r>
        <w:rPr>
          <w:rFonts w:eastAsia="Times New Roman"/>
        </w:rPr>
        <w:t>LX. СТРОИТЕЛЬНЫЙ КОНТРОЛЬ ПРИ УСТРОЙСТВЕ КРОВЛИ ИЗ ШТУЧНЫХ МАТЕРИАЛОВ</w:t>
      </w:r>
      <w:bookmarkEnd w:id="60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152. При устройстве деревянных оснований (обрешетки) кровли из штучных материалов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стыки обрешетки должны располагаться </w:t>
      </w:r>
      <w:proofErr w:type="spellStart"/>
      <w:r>
        <w:rPr>
          <w:sz w:val="24"/>
          <w:szCs w:val="24"/>
        </w:rPr>
        <w:t>вразбежку</w:t>
      </w:r>
      <w:proofErr w:type="spellEnd"/>
      <w:r>
        <w:rPr>
          <w:sz w:val="24"/>
          <w:szCs w:val="24"/>
        </w:rPr>
        <w:t>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расстояние между элементами обрешетки должны соответствовать </w:t>
      </w:r>
      <w:proofErr w:type="gramStart"/>
      <w:r>
        <w:rPr>
          <w:sz w:val="24"/>
          <w:szCs w:val="24"/>
        </w:rPr>
        <w:t>проектным</w:t>
      </w:r>
      <w:proofErr w:type="gramEnd"/>
      <w:r>
        <w:rPr>
          <w:sz w:val="24"/>
          <w:szCs w:val="24"/>
        </w:rPr>
        <w:t>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в местах покрытия карнизных свесов, </w:t>
      </w:r>
      <w:proofErr w:type="spellStart"/>
      <w:r>
        <w:rPr>
          <w:sz w:val="24"/>
          <w:szCs w:val="24"/>
        </w:rPr>
        <w:t>разжелобков</w:t>
      </w:r>
      <w:proofErr w:type="spellEnd"/>
      <w:r>
        <w:rPr>
          <w:sz w:val="24"/>
          <w:szCs w:val="24"/>
        </w:rPr>
        <w:t xml:space="preserve"> и ендов, а также под кровли из мелкоштучных элементов основания должны устраиваться из досок (</w:t>
      </w:r>
      <w:proofErr w:type="gramStart"/>
      <w:r>
        <w:rPr>
          <w:sz w:val="24"/>
          <w:szCs w:val="24"/>
        </w:rPr>
        <w:t>сплошными</w:t>
      </w:r>
      <w:proofErr w:type="gramEnd"/>
      <w:r>
        <w:rPr>
          <w:sz w:val="24"/>
          <w:szCs w:val="24"/>
        </w:rPr>
        <w:t>).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153. В процессе укладки штучных кровельных материалов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укладка и крепление листов к обрешетке должны производиться рядами от карниза к коньку по предварительным разметкам;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каждый вышележащий ряд должен напускаться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нижележащий;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асбестоцементные листы волнистые обыкновенного профиля (далее ВО) и </w:t>
      </w:r>
      <w:proofErr w:type="spellStart"/>
      <w:r>
        <w:rPr>
          <w:sz w:val="24"/>
          <w:szCs w:val="24"/>
        </w:rPr>
        <w:t>средневолнистые</w:t>
      </w:r>
      <w:proofErr w:type="spellEnd"/>
      <w:r>
        <w:rPr>
          <w:sz w:val="24"/>
          <w:szCs w:val="24"/>
        </w:rPr>
        <w:t xml:space="preserve"> (далее </w:t>
      </w: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>) должны укладываться со смещением на одну волну по отношению к листам предыдущего ряда или без смещения;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листы усиленного (далее ВУ) и унифицированного профилей (далее УВ) должны укладываться по отношению к листам предыдущего ряда без смещения;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при укладке листов без смещения на волну в местах стыка из четырех листов должна производиться обрезка углов двух средних листов с зазором между стыкуемыми углами листов ВО 3 - 4 мм и листов </w:t>
      </w:r>
      <w:proofErr w:type="gramStart"/>
      <w:r>
        <w:rPr>
          <w:sz w:val="24"/>
          <w:szCs w:val="24"/>
        </w:rPr>
        <w:t>СВ</w:t>
      </w:r>
      <w:proofErr w:type="gramEnd"/>
      <w:r>
        <w:rPr>
          <w:sz w:val="24"/>
          <w:szCs w:val="24"/>
        </w:rPr>
        <w:t>, УВ и ВУ - 8 - 10 мм;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нижний край первого (карнизного) ряда листов на крышах с неорганизованным водостоком должен иметь равномерный свес на 100 мм, с подвесными желобами - на 50 мм;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нахлестка асбестоцементных листов вдоль ската кровли должна быть не менее 150 и не более 300 мм; поперек ската кровли волна перекрывающей кровли асбестоцементного листа должна напускаться на волну перекрываемой кромки смежного листа.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154. В процессе устройства кровли, карнизов, коньков в разжелобках и местах ее примыкания к выступающим конструктивным элементам строительному контролю подлежит проверка соблюдения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карнизы, коньки, ребра скатов, разжелобки асбестоцементных кровель должны накрываться специальными фасонными деталями с нахлесткой на 100 мм или листовой оцинкованной кровельной сталью;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при устройстве разжелобка в виде лотка из кровельной стали металлические листы, предварительно соединенные в полосу и изогнутые в виде лотка, после установки на место должны быть надежно прикреплены к основанию (обрешетке). </w:t>
      </w:r>
      <w:proofErr w:type="gramStart"/>
      <w:r>
        <w:rPr>
          <w:sz w:val="24"/>
          <w:szCs w:val="24"/>
        </w:rPr>
        <w:t>Лоток должен выполняться расширяющимся в сторону стока воды и иметь размеры не менее 250 мм в верхней части и 500 мм в нижней;</w:t>
      </w:r>
      <w:proofErr w:type="gramEnd"/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в местах примыкания кровель к стенам, трубам и другим выступающим частям зданий должны быть установлены фартуки из оцинкованной кровельной стали, верхний конец которых должен быть закреплен и </w:t>
      </w:r>
      <w:proofErr w:type="spellStart"/>
      <w:r>
        <w:rPr>
          <w:sz w:val="24"/>
          <w:szCs w:val="24"/>
        </w:rPr>
        <w:t>загерметизирован</w:t>
      </w:r>
      <w:proofErr w:type="spellEnd"/>
      <w:r>
        <w:rPr>
          <w:sz w:val="24"/>
          <w:szCs w:val="24"/>
        </w:rPr>
        <w:t>; нижний конец фартуков должен перекрывать не менее одной волны; по скату кровель защитные фартуки должны иметь нахлестку не менее 100 мм.</w:t>
      </w:r>
    </w:p>
    <w:p w:rsidR="009B40B8" w:rsidRDefault="009B40B8">
      <w:pPr>
        <w:pStyle w:val="1"/>
        <w:rPr>
          <w:rFonts w:eastAsia="Times New Roman"/>
        </w:rPr>
      </w:pPr>
      <w:bookmarkStart w:id="61" w:name="_Toc268681468"/>
      <w:r>
        <w:rPr>
          <w:rFonts w:eastAsia="Times New Roman"/>
        </w:rPr>
        <w:t>LXI. СТРОИТЕЛЬНЫЙ КОНТРОЛЬ ПРИ УСТРОЙСТВЕ ДЕТАЛЕЙ КРОВЛИ ИЗ МЕТАЛЛИЧЕСКИХ ЛИСТОВ</w:t>
      </w:r>
      <w:bookmarkEnd w:id="61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155. При устройстве металлических деталей кровли контролируется: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соответствие проекту вида материалов, применяемых для изготовления металлических деталей кровли;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правильность соединения листов кровельной стали между собой в стыках;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крепление металлических деталей кровли к основанию;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качество изготовления и монтажа водосточных труб.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156. При строительном контроле изготовления и навешивания водосточных труб должны быть проверены: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соответствие диаметра звеньев труб указаниям проекта;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наличие на звеньях труб валиков для упора поддерживающих хомутов;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правильность навешивания труб (отвесное расположение на расстоянии 120 мм от стены) и надежность их крепления к стене (с помощью штырей с ухватами, располагаемыми через 1200 мм);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расположение нижних звеньев водосточных труб (на высоте 200 мм над тротуаром или </w:t>
      </w:r>
      <w:proofErr w:type="spellStart"/>
      <w:r>
        <w:rPr>
          <w:sz w:val="24"/>
          <w:szCs w:val="24"/>
        </w:rPr>
        <w:t>отмосткой</w:t>
      </w:r>
      <w:proofErr w:type="spellEnd"/>
      <w:r>
        <w:rPr>
          <w:sz w:val="24"/>
          <w:szCs w:val="24"/>
        </w:rPr>
        <w:t>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надежность закрепления воронок в верхней части труб (крепление воронок водосточных труб карнизными штырями к обрешетке карниза).</w:t>
      </w:r>
    </w:p>
    <w:p w:rsidR="009B40B8" w:rsidRDefault="009B40B8">
      <w:pPr>
        <w:pStyle w:val="1"/>
        <w:rPr>
          <w:rFonts w:eastAsia="Times New Roman"/>
        </w:rPr>
      </w:pPr>
      <w:bookmarkStart w:id="62" w:name="_Toc268681469"/>
      <w:r>
        <w:rPr>
          <w:rFonts w:eastAsia="Times New Roman"/>
        </w:rPr>
        <w:t>LXII. СТРОИТЕЛЬНЫЙ КОНТРОЛЬ ПРИ УСТРОЙСТВЕ ПРОЕЗДОВ, ПЕШЕХОДНЫХ ДОРОЖЕК И ПЛОЩАДОК</w:t>
      </w:r>
      <w:bookmarkEnd w:id="62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157. При устройстве щебеночных, гравийных и шлаковых оснований и покрытий должны проверяться: качество материалов; планировка поверхности земляного полотна; толщина слоя основания или покрытия из расчета один промер на 2000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, но не менее пяти промеров на любой площади; степень уплотнения.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158. При устройстве асфальтобетонных покрытий следует проверять температуру смеси при укладке и уплотнении, ровность и </w:t>
      </w:r>
      <w:r>
        <w:rPr>
          <w:color w:val="000000"/>
          <w:sz w:val="24"/>
          <w:szCs w:val="24"/>
        </w:rPr>
        <w:t>толщину уложенного слоя, достаточность уплотнения смеси, качество сопряжения кромок полос, соблюдение проектных параметров. Для определения физико-механических свойств уложенного асфальтобетонного покрытия должны отбираться керны или вырубки не менее одной пробы с площади не более 2000 м</w:t>
      </w:r>
      <w:proofErr w:type="gramStart"/>
      <w:r>
        <w:rPr>
          <w:color w:val="000000"/>
          <w:sz w:val="24"/>
          <w:szCs w:val="24"/>
          <w:vertAlign w:val="superscript"/>
        </w:rPr>
        <w:t>2</w:t>
      </w:r>
      <w:proofErr w:type="gramEnd"/>
      <w:r>
        <w:rPr>
          <w:color w:val="000000"/>
          <w:sz w:val="24"/>
          <w:szCs w:val="24"/>
        </w:rPr>
        <w:t>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159. При устройстве цементобетонных покрытий должны проверяться: плотность и ровность основания, правильность установки опалубки и устройства швов, толщина покрытия (путем взятия одного керна с площадки не более 2000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), режим ухода за бетоном, ровность покрытия и отсутствие на его поверхности пленок цементного молока.</w:t>
      </w:r>
    </w:p>
    <w:p w:rsidR="009B40B8" w:rsidRDefault="009B40B8">
      <w:pPr>
        <w:pStyle w:val="1"/>
        <w:rPr>
          <w:rFonts w:eastAsia="Times New Roman"/>
        </w:rPr>
      </w:pPr>
      <w:bookmarkStart w:id="63" w:name="_Toc268681470"/>
      <w:r>
        <w:rPr>
          <w:rFonts w:eastAsia="Times New Roman"/>
        </w:rPr>
        <w:t>LXIII. СТРОИТЕЛЬНЫЙ КОНТРОЛЬ ПРИ УСТРОЙСТВЕ ОГРАЖДЕНИЙ</w:t>
      </w:r>
      <w:bookmarkEnd w:id="63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160. При устройстве постоянных и временных оград строительному контролю подлежит проверка соблюдения следующих технологических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осевые линии ограды должны быть закреплены на местности установкой створных знаков, долговременность которых должна определяться из конкретных условий стройки;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траншея под цоколь должна быть отрыта механизированным способом с запасом по ширине до 10 см в обе стороны от оси и на 10 см глубже отметки положения низа цоколя (для устройства дренирующего слоя);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ямы под стойки ограды должны буриться глубиной на 10 см больше глубины установки стоек для возможности установки верха стоек по одной горизонтальной линии, устройства дренирующей подушки и исключения необходимости ручной подчистки дна ямы. В глинах и суглинках ямы должны иметь глубину не менее 80 см, а в песках и супесях - не менее 1 м;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дренирующий материал в ямах и траншеях должен быть уплотнен: песок - поливом, гравий и щебень - </w:t>
      </w:r>
      <w:proofErr w:type="spellStart"/>
      <w:r>
        <w:rPr>
          <w:sz w:val="24"/>
          <w:szCs w:val="24"/>
        </w:rPr>
        <w:t>трамбованием</w:t>
      </w:r>
      <w:proofErr w:type="spellEnd"/>
      <w:r>
        <w:rPr>
          <w:sz w:val="24"/>
          <w:szCs w:val="24"/>
        </w:rPr>
        <w:t xml:space="preserve"> до состояния, при котором прекращается подвижка щебня и гравия под воздействием уплотняющих средств. В песчаных и супесчаных грунтах дренирующие подушки под цоколи и стойки оград не делаются.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161. Приемка оград должна осуществляться путем проверки прямолинейности и вертикальности ограды. Не допускаются отклонения в положении всей ограды и отдельных ее элементов в плане, по вертикали и горизонтали более чем на 20 мм, а также наличия дефектов, сказывающихся на эстетическом восприятии ограды или ее прочности. Диагональные и крестовые связи должны быть плотно пригнаны и надежно закреплены. Стойки оград не должны качаться. Сборные элементы оград должны плотно сидеть в пазах. Металлические элементы оград и сварные соединения должны быть покрашены атмосферостойкими красками.</w:t>
      </w:r>
    </w:p>
    <w:p w:rsidR="009B40B8" w:rsidRDefault="009B40B8">
      <w:pPr>
        <w:pStyle w:val="1"/>
        <w:rPr>
          <w:rFonts w:eastAsia="Times New Roman"/>
        </w:rPr>
      </w:pPr>
      <w:bookmarkStart w:id="64" w:name="_Toc268681471"/>
      <w:r>
        <w:rPr>
          <w:rFonts w:eastAsia="Times New Roman"/>
        </w:rPr>
        <w:t>LXIV. СТРОИТЕЛЬНЫЙ КОНТРОЛЬ ПРИ ОЗЕЛЕНЕНИИ ТЕРРИТОРИЙ</w:t>
      </w:r>
      <w:bookmarkEnd w:id="64"/>
    </w:p>
    <w:p w:rsidR="009B40B8" w:rsidRDefault="009B40B8">
      <w:pPr>
        <w:shd w:val="clear" w:color="auto" w:fill="FFFFFF"/>
        <w:ind w:firstLine="283"/>
        <w:jc w:val="both"/>
        <w:rPr>
          <w:rFonts w:eastAsiaTheme="minorEastAsia"/>
        </w:rPr>
      </w:pPr>
      <w:r>
        <w:rPr>
          <w:sz w:val="24"/>
          <w:szCs w:val="24"/>
        </w:rPr>
        <w:t>162. Строительный контроль и приемка озеленения должны производиться с учетом следующих требований: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толщина слоя растительного грунта в местах его расстилки должна быть не менее 10 см. Проверка производится путем отрывки шурфа 30×30 см на 1000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озеленяемых площадей, но не менее одного на замкнутый контур любой площади;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пригодность растительного грунта должна быть подтверждена лабораторными анализами; если в грунт вносились какие-либо добавки, то это должно быть подтверждено записями в общем журнале работ;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>- высаженный посадочный материал должен соответствовать проекту;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должно </w:t>
      </w:r>
      <w:proofErr w:type="gramStart"/>
      <w:r>
        <w:rPr>
          <w:sz w:val="24"/>
          <w:szCs w:val="24"/>
        </w:rPr>
        <w:t>быть</w:t>
      </w:r>
      <w:proofErr w:type="gramEnd"/>
      <w:r>
        <w:rPr>
          <w:sz w:val="24"/>
          <w:szCs w:val="24"/>
        </w:rPr>
        <w:t xml:space="preserve"> наличие паспортов и карантинных свидетельств на посадочный материал, семена и цветочную рассаду;</w:t>
      </w:r>
    </w:p>
    <w:p w:rsidR="009B40B8" w:rsidRDefault="009B40B8">
      <w:pPr>
        <w:shd w:val="clear" w:color="auto" w:fill="FFFFFF"/>
        <w:ind w:firstLine="283"/>
        <w:jc w:val="both"/>
      </w:pPr>
      <w:r>
        <w:rPr>
          <w:sz w:val="24"/>
          <w:szCs w:val="24"/>
        </w:rPr>
        <w:t xml:space="preserve">- количество </w:t>
      </w:r>
      <w:proofErr w:type="spellStart"/>
      <w:r>
        <w:rPr>
          <w:sz w:val="24"/>
          <w:szCs w:val="24"/>
        </w:rPr>
        <w:t>неприжившихся</w:t>
      </w:r>
      <w:proofErr w:type="spellEnd"/>
      <w:r>
        <w:rPr>
          <w:sz w:val="24"/>
          <w:szCs w:val="24"/>
        </w:rPr>
        <w:t xml:space="preserve"> деревьев, саженцев, кустов и многолетних цветов не должно превышать 20 %.</w:t>
      </w:r>
    </w:p>
    <w:p w:rsidR="009B40B8" w:rsidRDefault="009B40B8">
      <w:pPr>
        <w:pStyle w:val="1"/>
        <w:jc w:val="right"/>
        <w:rPr>
          <w:rFonts w:eastAsia="Times New Roman"/>
        </w:rPr>
      </w:pPr>
      <w:bookmarkStart w:id="65" w:name="_Toc268681472"/>
      <w:bookmarkStart w:id="66" w:name="PO0000231"/>
      <w:bookmarkEnd w:id="65"/>
      <w:r>
        <w:rPr>
          <w:rFonts w:eastAsia="Times New Roman"/>
        </w:rPr>
        <w:t xml:space="preserve">Приложение 1 </w:t>
      </w:r>
      <w:r>
        <w:rPr>
          <w:rFonts w:eastAsia="Times New Roman"/>
        </w:rPr>
        <w:br/>
        <w:t>(справочное)</w:t>
      </w:r>
      <w:bookmarkEnd w:id="66"/>
    </w:p>
    <w:p w:rsidR="009B40B8" w:rsidRDefault="009B40B8">
      <w:pPr>
        <w:shd w:val="clear" w:color="auto" w:fill="FFFFFF"/>
        <w:spacing w:after="120"/>
        <w:jc w:val="center"/>
        <w:rPr>
          <w:rFonts w:eastAsiaTheme="minorEastAsia"/>
        </w:rPr>
      </w:pPr>
      <w:r>
        <w:rPr>
          <w:b/>
          <w:sz w:val="24"/>
          <w:szCs w:val="24"/>
        </w:rPr>
        <w:t>ПЕРЕЧЕНЬ НОРМАТИВНЫХ ДОКУМЕНТОВ</w:t>
      </w:r>
    </w:p>
    <w:p w:rsidR="009B40B8" w:rsidRDefault="009B40B8">
      <w:pPr>
        <w:shd w:val="clear" w:color="auto" w:fill="FFFFFF"/>
        <w:spacing w:after="120"/>
        <w:ind w:firstLine="283"/>
        <w:jc w:val="both"/>
      </w:pPr>
      <w:r>
        <w:rPr>
          <w:sz w:val="24"/>
          <w:szCs w:val="24"/>
        </w:rPr>
        <w:t>При разработке настоящего Положения использованы следующие нормативные документы: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6872"/>
      </w:tblGrid>
      <w:tr w:rsidR="009B40B8">
        <w:trPr>
          <w:jc w:val="center"/>
        </w:trPr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14" w:tooltip="Основания зданий и сооружений" w:history="1">
              <w:r w:rsidR="009B40B8">
                <w:rPr>
                  <w:rStyle w:val="a3"/>
                </w:rPr>
                <w:t>СНиП 2.02.01-83*</w:t>
              </w:r>
            </w:hyperlink>
          </w:p>
        </w:tc>
        <w:tc>
          <w:tcPr>
            <w:tcW w:w="3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Основания зданий и сооружений.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15" w:tooltip="Свайные фундаменты" w:history="1">
              <w:r w:rsidR="009B40B8">
                <w:rPr>
                  <w:rStyle w:val="a3"/>
                </w:rPr>
                <w:t>СНиП 2.02.03-85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Свайные фундаменты.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16" w:tooltip="Внутренний водопровод и канализация зданий" w:history="1">
              <w:r w:rsidR="009B40B8">
                <w:rPr>
                  <w:rStyle w:val="a3"/>
                </w:rPr>
                <w:t>СНиП 2.04.01-85*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Внутренний водопровод и канализация зданий.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17" w:tooltip="Стальные конструкции" w:history="1">
              <w:r w:rsidR="009B40B8">
                <w:rPr>
                  <w:rStyle w:val="a3"/>
                </w:rPr>
                <w:t>СНиП II-23-81*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Стальные конструкции.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18" w:tooltip="Каменные и армокаменные конструкции" w:history="1">
              <w:r w:rsidR="009B40B8">
                <w:rPr>
                  <w:rStyle w:val="a3"/>
                </w:rPr>
                <w:t>СНиП II-22-81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Каменные и армокаменные конструкции.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19" w:tooltip="Деревянные конструкции" w:history="1">
              <w:r w:rsidR="009B40B8">
                <w:rPr>
                  <w:rStyle w:val="a3"/>
                </w:rPr>
                <w:t>СНиП II-25-80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Деревянные конструкции.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20" w:tooltip="Земляные сооружения, основания и фундаменты" w:history="1">
              <w:r w:rsidR="009B40B8">
                <w:rPr>
                  <w:rStyle w:val="a3"/>
                </w:rPr>
                <w:t>СНиП 3.02.01-87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Земляные сооружения, основания и фундаменты.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21" w:tooltip="Защита от шума" w:history="1">
              <w:r w:rsidR="009B40B8">
                <w:rPr>
                  <w:rStyle w:val="a3"/>
                </w:rPr>
                <w:t>СНиП 23-03-2003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Защита от шума.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22" w:tooltip="Здания жилые многоквартирные" w:history="1">
              <w:r w:rsidR="009B40B8">
                <w:rPr>
                  <w:rStyle w:val="a3"/>
                </w:rPr>
                <w:t>СНиП 31-01-2003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Здания жилые многоквартирные.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23" w:tooltip="Отопление, вентиляция и кондиционирование" w:history="1">
              <w:r w:rsidR="009B40B8">
                <w:rPr>
                  <w:rStyle w:val="a3"/>
                </w:rPr>
                <w:t>СНиП 41-01-2003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Отопление, вентиляция и кондиционирование.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24" w:tooltip="Безопасность труда в строительстве. Часть 1. Общие требования" w:history="1">
              <w:r w:rsidR="009B40B8">
                <w:rPr>
                  <w:rStyle w:val="a3"/>
                </w:rPr>
                <w:t>СНиП 12-03-2001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Безопасность труда в строительстве. Часть 1. Общие требования.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25" w:tooltip="Безопасность труда в строительстве. Часть 2. Строительное производство" w:history="1">
              <w:r w:rsidR="009B40B8">
                <w:rPr>
                  <w:rStyle w:val="a3"/>
                </w:rPr>
                <w:t>СНиП 12-04-2002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Безопасность труда в строительстве. Часть 2. Строительное производство.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26" w:tooltip="Газораспределительные системы" w:history="1">
              <w:r w:rsidR="009B40B8">
                <w:rPr>
                  <w:rStyle w:val="a3"/>
                </w:rPr>
                <w:t>СНиП 42-01-2002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Газораспределительные системы.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27" w:tooltip="Бетонные и железобетонные конструкции. Основные положения" w:history="1">
              <w:r w:rsidR="009B40B8">
                <w:rPr>
                  <w:rStyle w:val="a3"/>
                </w:rPr>
                <w:t>СНиП 52-01-2003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Бетонные и железобетонные конструкции.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28" w:tooltip="Металлы. Методы испытаний на растяжение" w:history="1">
              <w:r w:rsidR="009B40B8">
                <w:rPr>
                  <w:rStyle w:val="a3"/>
                </w:rPr>
                <w:t>ГОСТ 1497-84*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Металлы. Методы испытаний на растяжение.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29" w:tooltip="Соединения сварные. Методы контроля качества" w:history="1">
              <w:r w:rsidR="009B40B8">
                <w:rPr>
                  <w:rStyle w:val="a3"/>
                </w:rPr>
                <w:t>ГОСТ 3242-79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Соединения сварные. Методы контроля качества.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30" w:tooltip="Трубы стальные водогазопроводные. Технические условия" w:history="1">
              <w:r w:rsidR="009B40B8">
                <w:rPr>
                  <w:rStyle w:val="a3"/>
                </w:rPr>
                <w:t>ГОСТ 3262-75*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 xml:space="preserve">Трубы стальные </w:t>
            </w:r>
            <w:proofErr w:type="spellStart"/>
            <w:r>
              <w:t>водогазопроводные</w:t>
            </w:r>
            <w:proofErr w:type="spellEnd"/>
            <w:r>
              <w:t>. Технические условия.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31" w:tooltip="Растворы строительные. Методы испытаний" w:history="1">
              <w:r w:rsidR="009B40B8">
                <w:rPr>
                  <w:rStyle w:val="a3"/>
                </w:rPr>
                <w:t>ГОСТ 5802-86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Растворы строительные. Методы испытаний.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32" w:tooltip="Прокат. Общие правила отбора проб, заготовок и образцов для механических и технологических испытаний" w:history="1">
              <w:r w:rsidR="009B40B8">
                <w:rPr>
                  <w:rStyle w:val="a3"/>
                </w:rPr>
                <w:t>ГОСТ 7564-97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Прокат. Общие правила отбора проб, заготовок и образцов для механических и технологических испытаний.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33" w:tooltip="Материалы стеновые. Методы определения пределов прочности при сжатии и изгибе" w:history="1">
              <w:r w:rsidR="009B40B8">
                <w:rPr>
                  <w:rStyle w:val="a3"/>
                </w:rPr>
                <w:t>ГОСТ 8462-85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Материалы стеновые. Методы определения пределов прочности при сжатии и изгибе.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34" w:tooltip="Бетоны. Методы определения прочности по контрольным образцам" w:history="1">
              <w:r w:rsidR="009B40B8">
                <w:rPr>
                  <w:rStyle w:val="a3"/>
                </w:rPr>
                <w:t>ГОСТ 10180-90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Бетоны. Методы определения прочности по контрольным образцам.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35" w:tooltip="Грунты. Отбор, упаковка, транспортирование и хранение образцов" w:history="1">
              <w:r w:rsidR="009B40B8">
                <w:rPr>
                  <w:rStyle w:val="a3"/>
                </w:rPr>
                <w:t>ГОСТ 12071-2000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Грунты. Отбор, упаковка, транспортирование и хранение образцов.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36" w:tooltip="Бетоны. Общие требования к методам определения плотности, влажности, водопоглощения, пористости и водонепроницаемости" w:history="1">
              <w:r w:rsidR="009B40B8">
                <w:rPr>
                  <w:rStyle w:val="a3"/>
                </w:rPr>
                <w:t>ГОСТ 12730.0-78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 xml:space="preserve">Бетоны. Общие требования к методам определения плотности, влажности, </w:t>
            </w:r>
            <w:proofErr w:type="spellStart"/>
            <w:r>
              <w:t>водопоглощения</w:t>
            </w:r>
            <w:proofErr w:type="spellEnd"/>
            <w:r>
              <w:t>, пористости и водонепроницаемости.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37" w:tooltip="Древесина. Метод определения предела прочности при статическим изгибе" w:history="1">
              <w:r w:rsidR="009B40B8">
                <w:rPr>
                  <w:rStyle w:val="a3"/>
                </w:rPr>
                <w:t>ГОСТ 16483.3-84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Древесина. Метод определения предела прочности при статическом изгибе.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38" w:tooltip="Древесина. Методы определения предела прочности при сжатии вдоль волокон" w:history="1">
              <w:r w:rsidR="009B40B8">
                <w:rPr>
                  <w:rStyle w:val="a3"/>
                </w:rPr>
                <w:t>ГОСТ 16483.10-73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Древесина. Метод определения предела прочности при сжатии вдоль волокон.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39" w:tooltip="Древесина. Метод определения числа годичных слоев в 1 см и содержания поздней древесины в годичном слое" w:history="1">
              <w:r w:rsidR="009B40B8">
                <w:rPr>
                  <w:rStyle w:val="a3"/>
                </w:rPr>
                <w:t>ГОСТ 16483.18-72*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Древесина. Метод определения числа годичных слоев в 1 см и содержания поздней древесины в годичном слое.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40" w:tooltip="Бетоны. Ультразвуковой метод определения прочности" w:history="1">
              <w:r w:rsidR="009B40B8">
                <w:rPr>
                  <w:rStyle w:val="a3"/>
                </w:rPr>
                <w:t>ГОСТ 17624-87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Бетоны. Ультразвуковой метод определения прочности.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41" w:tooltip="СПДС. Газоснабжение. Внутренние устройства. Рабочие чертежи" w:history="1">
              <w:r w:rsidR="009B40B8">
                <w:rPr>
                  <w:rStyle w:val="a3"/>
                </w:rPr>
                <w:t>ГОСТ 21.609-83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СПДС. Газоснабжение. Внутренние устройства. Рабочие чертежи.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42" w:tooltip="СПДС. Газоснабжение. Наружные газопроводы. Рабочие чертежи" w:history="1">
              <w:r w:rsidR="009B40B8">
                <w:rPr>
                  <w:rStyle w:val="a3"/>
                </w:rPr>
                <w:t>ГОСТ 21.610-85*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СПДС. Газоснабжение. Наружные газопроводы. Рабочие чертежи.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43" w:tooltip="Сталь углеродистая и чугун нелегированный. Общие требования к методам анализа" w:history="1">
              <w:r w:rsidR="009B40B8">
                <w:rPr>
                  <w:rStyle w:val="a3"/>
                </w:rPr>
                <w:t>ГОСТ 22536.0-87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Сталь углеродистая и чугун нелегированный. Общие требования к методам анализа.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44" w:tooltip="Древесина. Методы определения влажности" w:history="1">
              <w:r w:rsidR="009B40B8">
                <w:rPr>
                  <w:rStyle w:val="a3"/>
                </w:rPr>
                <w:t>ГОСТ 16483.7-71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Древесина. Методы определения влажности.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45" w:tooltip="Бетоны. Определение прочности механическими методами неразрушающего контроля" w:history="1">
              <w:r w:rsidR="009B40B8">
                <w:rPr>
                  <w:rStyle w:val="a3"/>
                </w:rPr>
                <w:t>ГОСТ 22690-88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Бетоны. Определение прочности механическими методами неразрушающего контроля.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46" w:tooltip="Шум. Методы измерения шума на селитебной территории и в помещениях жилых и общественных зданий" w:history="1">
              <w:r w:rsidR="009B40B8">
                <w:rPr>
                  <w:rStyle w:val="a3"/>
                </w:rPr>
                <w:t>ГОСТ 23337-78*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Шум. Методы измерения шума на селитебной территории и в помещениях жилых и общественных зданий.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47" w:tooltip="Грунты. Методы измерения деформаций оснований зданий и сооружений" w:history="1">
              <w:r w:rsidR="009B40B8">
                <w:rPr>
                  <w:rStyle w:val="a3"/>
                </w:rPr>
                <w:t>ГОСТ 24846-81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Грунты. Методы измерения деформаций оснований зданий и сооружений.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48" w:tooltip="Грунты. Классификация" w:history="1">
              <w:r w:rsidR="009B40B8">
                <w:rPr>
                  <w:rStyle w:val="a3"/>
                </w:rPr>
                <w:t>ГОСТ 25100-95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Грунты. Классификация.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49" w:tooltip="Здания и сооружения. Метод тепловизионного контроля качества теплоизоляции ограждающих конструкций" w:history="1">
              <w:r w:rsidR="009B40B8">
                <w:rPr>
                  <w:rStyle w:val="a3"/>
                </w:rPr>
                <w:t>ГОСТ 26629-85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 xml:space="preserve">Здания и сооружения. Метод </w:t>
            </w:r>
            <w:proofErr w:type="spellStart"/>
            <w:r>
              <w:t>тепловизионного</w:t>
            </w:r>
            <w:proofErr w:type="spellEnd"/>
            <w:r>
              <w:t xml:space="preserve"> контроля качества теплоизоляции ограждающих конструкций.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50" w:tooltip="Защита от шума в строительстве. Звукоизоляция ограждающих конструкций. Методы измерений" w:history="1">
              <w:r w:rsidR="009B40B8">
                <w:rPr>
                  <w:rStyle w:val="a3"/>
                </w:rPr>
                <w:t>ГОСТ 27296-87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Защита от шума в строительстве. Звукоизоляция ограждающих конструкций. Методы измерения.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51" w:tooltip="Инженерно-геологические изыскания для строительства. Часть I. Общие правила производства работ" w:history="1">
              <w:r w:rsidR="009B40B8">
                <w:rPr>
                  <w:rStyle w:val="a3"/>
                </w:rPr>
                <w:t>СП-11-105-97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Инженерно-геологические изыскания для строительства. Часть 1. Общие правила производства работ.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52" w:tooltip="Правила обследования несущих строительных конструкций зданий и сооружений" w:history="1">
              <w:r w:rsidR="009B40B8">
                <w:rPr>
                  <w:rStyle w:val="a3"/>
                </w:rPr>
                <w:t>СП-13-102-2003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Правила обследования несущих строительных конструкций зданий и сооружений.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53" w:tooltip="Мусоропроводы жилых и общественных зданий и сооружений" w:history="1">
              <w:r w:rsidR="009B40B8">
                <w:rPr>
                  <w:rStyle w:val="a3"/>
                </w:rPr>
                <w:t>СП 31-108-2002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Мусоропроводы жилых и общественных зданий и сооружений.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54" w:tooltip="Проектирование и монтаж электроустановок жилых и общественных зданий" w:history="1">
              <w:r w:rsidR="009B40B8">
                <w:rPr>
                  <w:rStyle w:val="a3"/>
                </w:rPr>
                <w:t>СП 31-110-2003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Проектирование и монтаж электроустановок жилых и общественных зданий.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55" w:tooltip="Указания по разработке и утверждению технической документации на средний ремонт автомобильных дорог" w:history="1">
              <w:r w:rsidR="009B40B8">
                <w:rPr>
                  <w:rStyle w:val="a3"/>
                </w:rPr>
                <w:t>ВСН 48-86</w:t>
              </w:r>
            </w:hyperlink>
            <w:r w:rsidR="009B40B8">
              <w:t xml:space="preserve"> (р)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Правила безопасности при проведении обследований жилых зданий для проектирования капитального ремонта.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56" w:tooltip="Правила оценки физического износа жилых зданий" w:history="1">
              <w:r w:rsidR="009B40B8">
                <w:rPr>
                  <w:rStyle w:val="a3"/>
                </w:rPr>
                <w:t>ВСН 53-86</w:t>
              </w:r>
            </w:hyperlink>
            <w:r w:rsidR="009B40B8">
              <w:t xml:space="preserve"> </w:t>
            </w:r>
            <w:proofErr w:type="gramStart"/>
            <w:r w:rsidR="009B40B8">
              <w:t>р</w:t>
            </w:r>
            <w:proofErr w:type="gramEnd"/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Правила оценки физического износа жилых зданий.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57" w:tooltip="Положение по техническому обследованию жилых зданий" w:history="1">
              <w:r w:rsidR="009B40B8">
                <w:rPr>
                  <w:rStyle w:val="a3"/>
                </w:rPr>
                <w:t>ВСН 57-88</w:t>
              </w:r>
            </w:hyperlink>
            <w:r w:rsidR="009B40B8">
              <w:t xml:space="preserve"> </w:t>
            </w:r>
            <w:proofErr w:type="gramStart"/>
            <w:r w:rsidR="009B40B8">
              <w:t>р</w:t>
            </w:r>
            <w:proofErr w:type="gramEnd"/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Положение по техническому обследованию жилых зданий.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58" w:tooltip="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 Нормы проектирования" w:history="1">
              <w:r w:rsidR="009B40B8">
                <w:rPr>
                  <w:rStyle w:val="a3"/>
                </w:rPr>
                <w:t>ВСН 58-88</w:t>
              </w:r>
            </w:hyperlink>
            <w:r w:rsidR="009B40B8">
              <w:t xml:space="preserve"> </w:t>
            </w:r>
            <w:proofErr w:type="gramStart"/>
            <w:r w:rsidR="009B40B8">
              <w:t>р</w:t>
            </w:r>
            <w:proofErr w:type="gramEnd"/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59" w:tooltip="Устройства связи, сигнализации и диспетчеризации инженерного оборудования жилых и общественных зданий. Нормы проектирования" w:history="1">
              <w:r w:rsidR="009B40B8">
                <w:rPr>
                  <w:rStyle w:val="a3"/>
                </w:rPr>
                <w:t>ВСН 60-89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Устройства связи, сигнализации и диспетчеризации инженерного оборудования жилых и общественных зданий. Нормы проектирования.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60" w:tooltip="Надежность строительных конструкций и оснований. Основные положения по расчету" w:history="1">
              <w:r w:rsidR="009B40B8">
                <w:rPr>
                  <w:rStyle w:val="a3"/>
                </w:rPr>
                <w:t>ГОСТ 27751-88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Надежность строительных конструкций и оснований. Основные положения по расчету (с учетом изменения № 1).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61" w:tooltip="Бетоны. Методы определения прочности по образцам, отобранным из конструкций" w:history="1">
              <w:r w:rsidR="009B40B8">
                <w:rPr>
                  <w:rStyle w:val="a3"/>
                </w:rPr>
                <w:t>ГОСТ 28570-90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Бетоны. Методы определения прочности по образцам, отобранным из конструкций.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62" w:tooltip="Грунты. Лабораторные испытания. Общие положения" w:history="1">
              <w:r w:rsidR="009B40B8">
                <w:rPr>
                  <w:rStyle w:val="a3"/>
                </w:rPr>
                <w:t>ГОСТ 30416-96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Грунты. Лабораторные испытания. Общие положения.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63" w:tooltip="ССБТ. Вибрационная безопасность. Общие требования" w:history="1">
              <w:r w:rsidR="009B40B8">
                <w:rPr>
                  <w:rStyle w:val="a3"/>
                </w:rPr>
                <w:t>ГОСТ 12.1.012-90</w:t>
              </w:r>
            </w:hyperlink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Вибрационная безопасность. Общие требования.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СН 2.2.4/2.1.8.566-96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Производственная вибрация, вибрация в помещениях жилых и общественных зданий.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64" w:tooltip="Технические рекомендации по научно-техническому сопровождению и мониторингу строительства большепролетных, высотных и других уникальных зданий и сооружений" w:history="1">
              <w:proofErr w:type="gramStart"/>
              <w:r w:rsidR="009B40B8">
                <w:rPr>
                  <w:rStyle w:val="a3"/>
                </w:rPr>
                <w:t>ТР</w:t>
              </w:r>
              <w:proofErr w:type="gramEnd"/>
              <w:r w:rsidR="009B40B8">
                <w:rPr>
                  <w:rStyle w:val="a3"/>
                </w:rPr>
                <w:t xml:space="preserve"> 182</w:t>
              </w:r>
            </w:hyperlink>
            <w:r w:rsidR="009B40B8">
              <w:t>-06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Технические рекомендации по проведению научно-технического сопровождения строительства большепролетных, высотных и других уникальных зданий и сооружений.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65" w:tooltip="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 " w:history="1">
              <w:r w:rsidR="009B40B8">
                <w:rPr>
                  <w:rStyle w:val="a3"/>
                </w:rPr>
                <w:t>РД-11-02-2006</w:t>
              </w:r>
            </w:hyperlink>
            <w:r w:rsidR="009B40B8">
              <w:t xml:space="preserve"> (зарегистрировано в Минюсте РФ 05.03.2007 № 9050)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66" w:tooltip="Порядок формирования и ведения дел при осуществлении государственного строительного надзора" w:history="1">
              <w:r w:rsidR="009B40B8">
                <w:rPr>
                  <w:rStyle w:val="a3"/>
                </w:rPr>
                <w:t>РД-11-03-2006</w:t>
              </w:r>
            </w:hyperlink>
            <w:r w:rsidR="009B40B8">
              <w:t xml:space="preserve"> (зарегистрировано в Минюсте РФ 05.03.2007 № 9009)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Порядок формирования и ведения дел при осуществлении государственного строительного надзора.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67" w:tooltip="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 " w:history="1">
              <w:r w:rsidR="009B40B8">
                <w:rPr>
                  <w:rStyle w:val="a3"/>
                </w:rPr>
                <w:t>РД-11-04-2006</w:t>
              </w:r>
            </w:hyperlink>
            <w:r w:rsidR="009B40B8">
              <w:t xml:space="preserve"> (зарегистрировано в Минюсте РФ 06.03.2007 № 9053)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документации.</w:t>
            </w:r>
          </w:p>
        </w:tc>
      </w:tr>
      <w:tr w:rsidR="009B40B8">
        <w:trPr>
          <w:jc w:val="center"/>
        </w:trPr>
        <w:tc>
          <w:tcPr>
            <w:tcW w:w="1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525EB4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hyperlink r:id="rId68" w:tooltip="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" w:history="1">
              <w:r w:rsidR="009B40B8">
                <w:rPr>
                  <w:rStyle w:val="a3"/>
                </w:rPr>
                <w:t>РД-11-05-2007</w:t>
              </w:r>
            </w:hyperlink>
            <w:r w:rsidR="009B40B8">
              <w:t xml:space="preserve"> (зарегистрировано в Минюсте РФ 06.03.2007 № 9051)</w:t>
            </w:r>
          </w:p>
        </w:tc>
        <w:tc>
          <w:tcPr>
            <w:tcW w:w="3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строительства.</w:t>
            </w:r>
          </w:p>
        </w:tc>
      </w:tr>
    </w:tbl>
    <w:p w:rsidR="009B40B8" w:rsidRDefault="009B40B8">
      <w:pPr>
        <w:shd w:val="clear" w:color="auto" w:fill="FFFFFF"/>
        <w:spacing w:before="120"/>
        <w:ind w:firstLine="283"/>
        <w:jc w:val="both"/>
        <w:rPr>
          <w:rFonts w:eastAsiaTheme="minorEastAsia"/>
          <w:sz w:val="20"/>
          <w:szCs w:val="20"/>
        </w:rPr>
      </w:pPr>
      <w:r>
        <w:rPr>
          <w:b/>
          <w:bCs/>
          <w:i/>
          <w:iCs/>
          <w:spacing w:val="20"/>
        </w:rPr>
        <w:t>Примечание</w:t>
      </w:r>
      <w:r>
        <w:rPr>
          <w:i/>
          <w:iCs/>
        </w:rPr>
        <w:t>. При исключении из числа действующих документов, на которые даётся ссылка в настоящих Указаниях, следует руководствоваться нормами, введенными взамен исключенных.</w:t>
      </w:r>
    </w:p>
    <w:p w:rsidR="009B40B8" w:rsidRDefault="009B40B8">
      <w:pPr>
        <w:pStyle w:val="1"/>
        <w:jc w:val="right"/>
        <w:rPr>
          <w:rFonts w:eastAsia="Times New Roman"/>
        </w:rPr>
      </w:pPr>
      <w:bookmarkStart w:id="67" w:name="_Toc268681473"/>
      <w:bookmarkStart w:id="68" w:name="PO0000232"/>
      <w:bookmarkEnd w:id="67"/>
      <w:r>
        <w:rPr>
          <w:rFonts w:eastAsia="Times New Roman"/>
        </w:rPr>
        <w:t xml:space="preserve">Приложение 2 </w:t>
      </w:r>
      <w:r>
        <w:rPr>
          <w:rFonts w:eastAsia="Times New Roman"/>
        </w:rPr>
        <w:br/>
        <w:t>(ОБРАЗЕЦ)</w:t>
      </w:r>
      <w:bookmarkEnd w:id="68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0"/>
      </w:tblGrid>
      <w:tr w:rsidR="009B40B8">
        <w:trPr>
          <w:jc w:val="center"/>
        </w:trPr>
        <w:tc>
          <w:tcPr>
            <w:tcW w:w="913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 капитального строительства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(наименование, почтовый или строительный адрес объекта капитального строительства)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Застройщик или заказчик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о государственной регистрации, ОГРН, ИНН, почтовые реквизиты, телефон/факс - для юридических лиц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Лицо, осуществляющее строительство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о государственной регистрации, ОГРН, ИНН, почтовые реквизиты, телефон/факс - для юридических лиц;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Лицо, осуществляющее подготовку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о государственной регистрации, ОГРН, ИНН, почтовые реквизиты, телефон/факс - для юридических лиц;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Лицо, осуществляющее строительство, выполнившее работы, подлежащие освидетельствованию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о государственной регистрации, ОГРН, ИНН, почтовые реквизиты, телефон/факс - для юридических лиц;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spacing w:before="120" w:after="12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АКТ </w:t>
            </w:r>
            <w:r>
              <w:rPr>
                <w:b/>
                <w:bCs/>
                <w:sz w:val="24"/>
                <w:szCs w:val="24"/>
              </w:rPr>
              <w:br/>
              <w:t>освидетельствования скрытых работ</w:t>
            </w:r>
          </w:p>
          <w:p w:rsidR="009B40B8" w:rsidRDefault="009B40B8">
            <w:pPr>
              <w:shd w:val="clear" w:color="auto" w:fill="FFFFFF"/>
              <w:tabs>
                <w:tab w:val="right" w:pos="9072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>№ ___________                            «__» _______________ 200_ г.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застройщика или заказчика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по вопросам строительного контроля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подготовку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выполнившего работы, подлежащие освидетельствованию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а также иные представители лиц, участвующих в освидетельствовании: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произвели осмотр работ, выполненных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 лица, осуществляющего строительство, выполнившего работы)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и составили настоящий акт о нижеследующем:</w:t>
            </w:r>
          </w:p>
          <w:p w:rsidR="009B40B8" w:rsidRDefault="009B40B8">
            <w:pPr>
              <w:shd w:val="clear" w:color="auto" w:fill="FFFFFF"/>
              <w:spacing w:before="120"/>
              <w:jc w:val="both"/>
            </w:pPr>
            <w:r>
              <w:rPr>
                <w:sz w:val="24"/>
                <w:szCs w:val="24"/>
              </w:rPr>
              <w:t>1. К освидетельствованию предъявлены следующие работы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 скрытых работ)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2. Работы выполнены по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</w:rPr>
              <w:t>___________________________________________________________________________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(номер, другие реквизиты чертежа, наименование проектной документации,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сведения о лицах, осуществляющих подготовку раздела проектной документации)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3. При выполнении работ </w:t>
            </w:r>
            <w:proofErr w:type="gramStart"/>
            <w:r>
              <w:rPr>
                <w:sz w:val="24"/>
                <w:szCs w:val="24"/>
              </w:rPr>
              <w:t>применены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 строительных материалов,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(изделий) со ссылкой на сертификаты или другие документы, подтверждающие качество)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4. Предъявлены документы, подтверждающие соответствие работ предъявляемым к ним требованиям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(исполнительные схемы и чертежи, результаты экспертиз, обследований, лабораторных и иных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испытаний выполненных работ, проведенных в процессе строительного контроля)</w:t>
            </w:r>
          </w:p>
          <w:p w:rsidR="009B40B8" w:rsidRDefault="009B40B8">
            <w:pPr>
              <w:shd w:val="clear" w:color="auto" w:fill="FFFFFF"/>
              <w:tabs>
                <w:tab w:val="left" w:pos="3019"/>
              </w:tabs>
              <w:jc w:val="both"/>
            </w:pPr>
            <w:r>
              <w:rPr>
                <w:sz w:val="24"/>
                <w:szCs w:val="24"/>
              </w:rPr>
              <w:t>5. Даты: начала работ                «__» ________________ 200_ г.</w:t>
            </w:r>
          </w:p>
          <w:p w:rsidR="009B40B8" w:rsidRDefault="009B40B8">
            <w:pPr>
              <w:shd w:val="clear" w:color="auto" w:fill="FFFFFF"/>
              <w:tabs>
                <w:tab w:val="left" w:pos="3024"/>
              </w:tabs>
              <w:jc w:val="both"/>
            </w:pPr>
            <w:r>
              <w:rPr>
                <w:sz w:val="24"/>
                <w:szCs w:val="24"/>
              </w:rPr>
              <w:t>окончания работ                           «__» ________________ 200_ г.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6. Работы выполнены в соответствии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(указываются наименование, статьи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(пункты) технического регламента (норм и правил), иных нормативных правовых актов,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разделы проектной документации)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7. Разрешается производство последующих работ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 работ, конструкций, участков сетей инженерно-технического обеспечения)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spacing w:before="120"/>
              <w:jc w:val="both"/>
            </w:pPr>
            <w:r>
              <w:rPr>
                <w:sz w:val="24"/>
                <w:szCs w:val="24"/>
              </w:rPr>
              <w:t>Дополнительные сведения 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Акт составлен в _______ экземплярах.</w:t>
            </w:r>
          </w:p>
          <w:p w:rsidR="009B40B8" w:rsidRDefault="009B40B8">
            <w:pPr>
              <w:shd w:val="clear" w:color="auto" w:fill="FFFFFF"/>
              <w:spacing w:before="120"/>
              <w:jc w:val="both"/>
            </w:pPr>
            <w:r>
              <w:rPr>
                <w:sz w:val="24"/>
                <w:szCs w:val="24"/>
              </w:rPr>
              <w:t>Приложения: 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застройщика или заказчика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по вопросам строительного контроля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подготовку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выполнившего работы, подлежащие освидетельствованию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Представители иных лиц: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(должность, фамилия, инициалы, подпись)</w:t>
            </w:r>
          </w:p>
        </w:tc>
      </w:tr>
    </w:tbl>
    <w:p w:rsidR="009B40B8" w:rsidRDefault="009B40B8">
      <w:pPr>
        <w:pStyle w:val="1"/>
        <w:jc w:val="right"/>
        <w:rPr>
          <w:rFonts w:eastAsia="Times New Roman"/>
        </w:rPr>
      </w:pPr>
      <w:bookmarkStart w:id="69" w:name="_Toc268681474"/>
      <w:bookmarkStart w:id="70" w:name="PO0000233"/>
      <w:bookmarkEnd w:id="69"/>
      <w:r>
        <w:rPr>
          <w:rFonts w:eastAsia="Times New Roman"/>
        </w:rPr>
        <w:t xml:space="preserve">Приложение 3 </w:t>
      </w:r>
      <w:r>
        <w:rPr>
          <w:rFonts w:eastAsia="Times New Roman"/>
        </w:rPr>
        <w:br/>
        <w:t>(ОБРАЗЕЦ)</w:t>
      </w:r>
      <w:bookmarkEnd w:id="7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0"/>
      </w:tblGrid>
      <w:tr w:rsidR="009B40B8">
        <w:trPr>
          <w:jc w:val="center"/>
        </w:trPr>
        <w:tc>
          <w:tcPr>
            <w:tcW w:w="913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 капитального строительства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(наименование, почтовый или строительный адрес объекта капитального строительства)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Застройщик или заказчик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о государственной регистрации, ОГРН, ИНН, почтовые реквизиты, телефон/факс - для юридических лиц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Лицо, осуществляющее строительство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о государственной регистрации, ОГРН, ИНН, почтовые реквизиты, телефон/факс - для юридических лиц;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Лицо, осуществляющее подготовку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о государственной регистрации, ОГРН, ИНН, почтовые реквизиты, телефон/факс - для юридических лиц;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Лицо, осуществляющее строительство, выполнившее конструкции, подлежащие освидетельствованию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о государственной регистрации, ОГРН, ИНН, почтовые реквизиты, телефон/факс - для юридических лиц;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spacing w:before="120" w:after="120"/>
              <w:jc w:val="center"/>
            </w:pPr>
            <w:r>
              <w:rPr>
                <w:b/>
                <w:bCs/>
                <w:sz w:val="24"/>
                <w:szCs w:val="24"/>
              </w:rPr>
              <w:t>АКТ освидетельствования ответственных конструкций</w:t>
            </w:r>
          </w:p>
          <w:p w:rsidR="009B40B8" w:rsidRDefault="009B40B8">
            <w:pPr>
              <w:pStyle w:val="32"/>
              <w:tabs>
                <w:tab w:val="right" w:pos="9072"/>
              </w:tabs>
            </w:pPr>
            <w:r>
              <w:t>№ ___________                                          «__» _______________ 200_ г.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застройщика или заказчика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по вопросам строительного контроля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подготовку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выполнившего конструкции, подлежащие освидетельствованию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а также иные представители лиц, участвующих в освидетельствовании: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произвели осмотр ответственных конструкций, выполненных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 лица, осуществляющего строительство, фактически выполнившего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t>конструкции)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и составили настоящий акт о нижеследующем:</w:t>
            </w:r>
          </w:p>
          <w:p w:rsidR="009B40B8" w:rsidRDefault="009B40B8">
            <w:pPr>
              <w:shd w:val="clear" w:color="auto" w:fill="FFFFFF"/>
              <w:spacing w:before="120"/>
              <w:jc w:val="both"/>
            </w:pPr>
            <w:r>
              <w:rPr>
                <w:sz w:val="24"/>
                <w:szCs w:val="24"/>
              </w:rPr>
              <w:t>1. К освидетельствованию предъявлены следующие ответственные конструкции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(перечень и краткая характеристика конструкций)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2. Конструкции выполнены по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(номер, другие реквизиты чертежа, наименование проектной документации,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сведения о лицах, осуществляющих подготовку раздела проектной документации)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3. При выполнении конструкций </w:t>
            </w:r>
            <w:proofErr w:type="gramStart"/>
            <w:r>
              <w:rPr>
                <w:sz w:val="24"/>
                <w:szCs w:val="24"/>
              </w:rPr>
              <w:t>применены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 материалов (изделий) со ссылкой на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сертификаты или другие документы, подтверждающие качество)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4. Освидетельствованы скрытые работы, которые оказывают влияние на безопасность конструкций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(указываются скрытые работы, даты и номера актов их освидетельствования)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5. Предъявлены документы, подтверждающие соответствие конструкций предъявляемым к ним требованиям, в том числе: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а) исполнительные геодезические схемы положения конструкций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 документа, дата, номер, другие реквизиты)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б)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 документа, дата, номер, другие реквизиты)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6. Проведены необходимые испытания и опробования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 документа, дата, номер, другие реквизиты)</w:t>
            </w:r>
          </w:p>
          <w:p w:rsidR="009B40B8" w:rsidRDefault="009B40B8">
            <w:pPr>
              <w:shd w:val="clear" w:color="auto" w:fill="FFFFFF"/>
              <w:tabs>
                <w:tab w:val="left" w:pos="3397"/>
              </w:tabs>
              <w:jc w:val="both"/>
            </w:pPr>
            <w:r>
              <w:rPr>
                <w:sz w:val="24"/>
                <w:szCs w:val="24"/>
              </w:rPr>
              <w:t>7. Даты: начала работ                        «__» _______________ 200_ г.</w:t>
            </w:r>
          </w:p>
          <w:p w:rsidR="009B40B8" w:rsidRDefault="009B40B8">
            <w:pPr>
              <w:shd w:val="clear" w:color="auto" w:fill="FFFFFF"/>
              <w:tabs>
                <w:tab w:val="left" w:pos="3397"/>
              </w:tabs>
              <w:jc w:val="both"/>
            </w:pPr>
            <w:r>
              <w:rPr>
                <w:sz w:val="24"/>
                <w:szCs w:val="24"/>
              </w:rPr>
              <w:t>окончания работ                                   «__» _______________ 200_ г.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8. Предъявленные конструкции выполнены в соответствии с проектной документацией и техническими регламентами (нормами и правилами), иными нормативными правовыми актами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</w:rPr>
              <w:t>___________________________________________________________________________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(указываются наименование, статьи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(пункты) технического регламента (норм и правил), иных нормативных правовых актов,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разделы проектной документации)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9. На основании </w:t>
            </w:r>
            <w:proofErr w:type="gramStart"/>
            <w:r>
              <w:rPr>
                <w:sz w:val="24"/>
                <w:szCs w:val="24"/>
              </w:rPr>
              <w:t>изложенного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а) разрешается использование конструкций по назначению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color w:val="000000"/>
                <w:sz w:val="24"/>
                <w:szCs w:val="24"/>
              </w:rPr>
              <w:t>___________________________________________________________________________;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или разрешается использование конструкций по назначению с </w:t>
            </w:r>
            <w:proofErr w:type="spellStart"/>
            <w:r>
              <w:rPr>
                <w:sz w:val="24"/>
                <w:szCs w:val="24"/>
              </w:rPr>
              <w:t>нагружением</w:t>
            </w:r>
            <w:proofErr w:type="spellEnd"/>
            <w:r>
              <w:rPr>
                <w:sz w:val="24"/>
                <w:szCs w:val="24"/>
              </w:rPr>
              <w:t xml:space="preserve"> в размере _______ % проектной нагрузки;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или разрешается </w:t>
            </w:r>
            <w:proofErr w:type="gramStart"/>
            <w:r>
              <w:rPr>
                <w:sz w:val="24"/>
                <w:szCs w:val="24"/>
              </w:rPr>
              <w:t>полное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нагружение</w:t>
            </w:r>
            <w:proofErr w:type="spellEnd"/>
            <w:r>
              <w:rPr>
                <w:sz w:val="24"/>
                <w:szCs w:val="24"/>
              </w:rPr>
              <w:t xml:space="preserve"> при выполнении следующих условий: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б) разрешается производство последующих работ: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 работ и конструкций)</w:t>
            </w:r>
          </w:p>
          <w:p w:rsidR="009B40B8" w:rsidRDefault="009B40B8">
            <w:pPr>
              <w:shd w:val="clear" w:color="auto" w:fill="FFFFFF"/>
              <w:spacing w:before="120"/>
              <w:jc w:val="both"/>
            </w:pPr>
            <w:r>
              <w:rPr>
                <w:sz w:val="24"/>
                <w:szCs w:val="24"/>
              </w:rPr>
              <w:t>Дополнительные сведения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Акт составлен в _______ экземплярах.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Приложения: 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застройщика или заказчика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по вопросам строительного контроля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подготовку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выполнившего конструкции, подлежащие освидетельствованию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spacing w:before="120"/>
              <w:jc w:val="both"/>
            </w:pPr>
            <w:r>
              <w:rPr>
                <w:sz w:val="24"/>
                <w:szCs w:val="24"/>
              </w:rPr>
              <w:t>Представители иных лиц: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(должность, фамилия, инициалы, подпись)</w:t>
            </w:r>
          </w:p>
        </w:tc>
      </w:tr>
    </w:tbl>
    <w:p w:rsidR="009B40B8" w:rsidRDefault="009B40B8">
      <w:pPr>
        <w:pStyle w:val="1"/>
        <w:jc w:val="right"/>
        <w:rPr>
          <w:rFonts w:eastAsia="Times New Roman"/>
        </w:rPr>
      </w:pPr>
      <w:bookmarkStart w:id="71" w:name="_Toc268681475"/>
      <w:bookmarkStart w:id="72" w:name="PO0000234"/>
      <w:bookmarkEnd w:id="71"/>
      <w:r>
        <w:rPr>
          <w:rFonts w:eastAsia="Times New Roman"/>
        </w:rPr>
        <w:t xml:space="preserve">Приложение 4 </w:t>
      </w:r>
      <w:r>
        <w:rPr>
          <w:rFonts w:eastAsia="Times New Roman"/>
        </w:rPr>
        <w:br/>
        <w:t>(ОБРАЗЕЦ)</w:t>
      </w:r>
      <w:bookmarkEnd w:id="72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0"/>
      </w:tblGrid>
      <w:tr w:rsidR="009B40B8">
        <w:trPr>
          <w:jc w:val="center"/>
        </w:trPr>
        <w:tc>
          <w:tcPr>
            <w:tcW w:w="913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B40B8" w:rsidRDefault="009B40B8">
            <w:pPr>
              <w:shd w:val="clear" w:color="auto" w:fill="FFFFFF"/>
              <w:ind w:left="24" w:hanging="24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 капитального строительства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(наименование, почтовый или строительный адрес объекта капитального строительства)</w:t>
            </w:r>
          </w:p>
          <w:p w:rsidR="009B40B8" w:rsidRDefault="009B40B8">
            <w:pPr>
              <w:shd w:val="clear" w:color="auto" w:fill="FFFFFF"/>
              <w:ind w:left="24" w:hanging="24"/>
              <w:jc w:val="both"/>
            </w:pPr>
            <w:r>
              <w:rPr>
                <w:sz w:val="24"/>
                <w:szCs w:val="24"/>
              </w:rPr>
              <w:t>Застройщик или заказчик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о государственной регистрации, ОГРН, ИНН, почтовые реквизиты, телефон/факс - для юридических лиц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ind w:left="24" w:hanging="24"/>
              <w:jc w:val="both"/>
            </w:pPr>
            <w:r>
              <w:rPr>
                <w:sz w:val="24"/>
                <w:szCs w:val="24"/>
              </w:rPr>
              <w:t>Лицо, осуществляющее строительство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о государственной регистрации, ОГРН, ИНН, почтовые реквизиты, телефон/факс - для юридических лиц;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ind w:left="24" w:hanging="24"/>
              <w:jc w:val="both"/>
            </w:pPr>
            <w:r>
              <w:rPr>
                <w:sz w:val="24"/>
                <w:szCs w:val="24"/>
              </w:rPr>
              <w:t>Лицо, осуществляющее подготовку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о государственной регистрации, ОГРН, ИНН, почтовые реквизиты, телефон/факс - для юридических лиц;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ind w:left="24" w:hanging="24"/>
              <w:jc w:val="both"/>
            </w:pPr>
            <w:r>
              <w:rPr>
                <w:sz w:val="24"/>
                <w:szCs w:val="24"/>
              </w:rPr>
              <w:t>Лицо, осуществляющее строительство, выполнившее участки сетей инженерно-технического обеспечения, подлежащие освидетельствованию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о государственной регистрации, ОГРН, ИНН, почтовые реквизиты, телефон/факс - для юридических лиц;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ind w:left="24" w:hanging="24"/>
              <w:jc w:val="both"/>
            </w:pPr>
            <w:r>
              <w:rPr>
                <w:sz w:val="24"/>
                <w:szCs w:val="24"/>
              </w:rPr>
              <w:t>Организация, осуществляющая эксплуатацию сетей инженерно-технического обеспечения: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proofErr w:type="gramStart"/>
            <w:r>
              <w:t>(наименование, номер и дата выдачи свидетельства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о государственной регистрации, ОГРН, ИНН, почтовые реквизиты, телефон/факс - для юридических лиц;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ind w:left="24" w:hanging="24"/>
              <w:jc w:val="center"/>
            </w:pPr>
            <w:r>
              <w:t>фамилия, имя, отчество, паспортные данные, место проживания, телефон/факс - для физических лиц)</w:t>
            </w:r>
          </w:p>
          <w:p w:rsidR="009B40B8" w:rsidRDefault="009B40B8">
            <w:pPr>
              <w:shd w:val="clear" w:color="auto" w:fill="FFFFFF"/>
              <w:spacing w:before="120" w:after="12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АКТ </w:t>
            </w:r>
            <w:r>
              <w:rPr>
                <w:b/>
                <w:bCs/>
                <w:sz w:val="24"/>
                <w:szCs w:val="24"/>
              </w:rPr>
              <w:br/>
              <w:t>освидетельствования участков сетей инженерно-технического обеспечения</w:t>
            </w:r>
          </w:p>
          <w:p w:rsidR="009B40B8" w:rsidRDefault="009B40B8">
            <w:pPr>
              <w:shd w:val="clear" w:color="auto" w:fill="FFFFFF"/>
              <w:tabs>
                <w:tab w:val="right" w:pos="9072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>№ ___________                                                               «__» _______________ 200_ г.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застройщика или заказчика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по вопросам строительного контроля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подготовку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выполнившего участки сетей инженерно-технического обеспечения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организации, осуществляющей эксплуатацию сетей инженерно-технического обеспечения: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а также иные представители лиц, участвующих в освидетельствовании: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реквизиты документа о представительстве)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составили настоящий акт о нижеследующем:</w:t>
            </w:r>
          </w:p>
          <w:p w:rsidR="009B40B8" w:rsidRDefault="009B40B8">
            <w:pPr>
              <w:shd w:val="clear" w:color="auto" w:fill="FFFFFF"/>
              <w:spacing w:before="120"/>
              <w:jc w:val="both"/>
            </w:pPr>
            <w:r>
              <w:rPr>
                <w:sz w:val="24"/>
                <w:szCs w:val="24"/>
              </w:rPr>
              <w:t>1. К освидетельствованию предъявлены следующие участки сети инженерно-технического обеспечения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(перечень и краткая характеристика участков сетей инженерно-технического обеспечения)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2. Участки сетей инженерно-технического обеспечения выполнены по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</w:rPr>
              <w:t>___________________________________________________________________________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(номер, другие реквизиты чертежа, наименование проектной документации,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сведения о лицах, осуществляющих подготовку раздела проектной документации)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3. Технические условия подключения объекта капитального строительства к сетям инженерно-технического обеспечения предоставлены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(номер и дата технических условий,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кем выданы, срок действия технических условий, иные сведения)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 xml:space="preserve">4. </w:t>
            </w:r>
            <w:proofErr w:type="gramStart"/>
            <w:r>
              <w:rPr>
                <w:sz w:val="24"/>
                <w:szCs w:val="24"/>
              </w:rPr>
              <w:t>При выполнении участков сетей инженерно-технического обеспечения применены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(наименование материалов (изделий) со ссылкой на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сертификаты или другие документы, подтверждающие качество)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5. Освидетельствованы скрытые работы, оказывающие влияние на безопасность участков сетей инженерно-технического обеспечения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(указываются скрытые работы, даты и номера актов их освидетельствования)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6. Предъявлены документы, подтверждающие соответствие участков сетей инженерно-технического обеспечения предъявляемым к ним требованиям, в том числе: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а) исполнительные геодезические схемы положения сетей инженерно-технического обеспечения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 документа, дата, номер, другие реквизиты)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б) результаты экспертиз, обследований, лабораторных и иных испытаний выполненных работ, проведенных в процессе строительного контроля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 документа, дата, номер, другие реквизиты)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в) технические условия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(наименование документа, дата, номер, другие реквизиты)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7. Проведены необходимые испытания и опробования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(указываются наименования испытаний, номера и даты актов)</w:t>
            </w:r>
          </w:p>
          <w:p w:rsidR="009B40B8" w:rsidRDefault="009B40B8">
            <w:pPr>
              <w:shd w:val="clear" w:color="auto" w:fill="FFFFFF"/>
              <w:tabs>
                <w:tab w:val="left" w:pos="3408"/>
              </w:tabs>
              <w:jc w:val="both"/>
            </w:pPr>
            <w:r>
              <w:rPr>
                <w:sz w:val="24"/>
                <w:szCs w:val="24"/>
              </w:rPr>
              <w:t>8. Даты: начала работ                        «__» __________________ 200_ г.</w:t>
            </w:r>
          </w:p>
          <w:p w:rsidR="009B40B8" w:rsidRDefault="009B40B8">
            <w:pPr>
              <w:shd w:val="clear" w:color="auto" w:fill="FFFFFF"/>
              <w:tabs>
                <w:tab w:val="left" w:pos="3408"/>
              </w:tabs>
              <w:jc w:val="both"/>
            </w:pPr>
            <w:r>
              <w:rPr>
                <w:sz w:val="24"/>
                <w:szCs w:val="24"/>
              </w:rPr>
              <w:t>окончания работ                                   «__» __________________ 200_ г.</w:t>
            </w:r>
          </w:p>
          <w:p w:rsidR="009B40B8" w:rsidRDefault="009B40B8">
            <w:pPr>
              <w:shd w:val="clear" w:color="auto" w:fill="FFFFFF"/>
              <w:spacing w:before="120"/>
              <w:jc w:val="both"/>
            </w:pPr>
            <w:r>
              <w:rPr>
                <w:sz w:val="24"/>
                <w:szCs w:val="24"/>
              </w:rPr>
              <w:t>9. Предъявленные участки сетей инженерно-технического обеспечения выполнены в соответствии с техническими условиями подключения, проектной документацией и техническими регламентами (нормами и правилами), иными нормативными правовыми актами</w:t>
            </w:r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rPr>
                <w:sz w:val="24"/>
                <w:szCs w:val="24"/>
              </w:rPr>
              <w:t>___________________________________________________________________________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proofErr w:type="gramStart"/>
            <w:r>
              <w:t>(указываются наименование, статьи</w:t>
            </w:r>
            <w:proofErr w:type="gramEnd"/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(пункты) технического регламента (норм и правил), иных нормативных правовых актов,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разделы проектной документации)</w:t>
            </w:r>
          </w:p>
          <w:p w:rsidR="009B40B8" w:rsidRDefault="009B40B8">
            <w:pPr>
              <w:shd w:val="clear" w:color="auto" w:fill="FFFFFF"/>
              <w:spacing w:before="120"/>
              <w:jc w:val="both"/>
            </w:pPr>
            <w:r>
              <w:rPr>
                <w:sz w:val="24"/>
                <w:szCs w:val="24"/>
              </w:rPr>
              <w:t>Дополнительные сведения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Акт составлен в ________ экземплярах.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Приложения: _______________________________________________________________</w:t>
            </w:r>
          </w:p>
          <w:p w:rsidR="009B40B8" w:rsidRDefault="009B40B8">
            <w:pPr>
              <w:shd w:val="clear" w:color="auto" w:fill="FFFFFF"/>
              <w:spacing w:before="120"/>
              <w:jc w:val="both"/>
            </w:pPr>
            <w:r>
              <w:rPr>
                <w:sz w:val="24"/>
                <w:szCs w:val="24"/>
              </w:rPr>
              <w:t>Представитель застройщика или заказчика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по вопросам строительного контроля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подготовку проектной документации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лица, осуществляющего строительство, выполнившего участки сетей инженерно-технического обеспечения, подлежащие освидетельствованию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Представитель организации, осуществляющей эксплуатацию сетей инженерно-технического обеспечения: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both"/>
            </w:pPr>
            <w:r>
              <w:rPr>
                <w:sz w:val="24"/>
                <w:szCs w:val="24"/>
              </w:rPr>
              <w:t>Представители иных лиц: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jc w:val="center"/>
            </w:pPr>
            <w:r>
              <w:t>(должность, фамилия, инициалы, подпись)</w:t>
            </w:r>
            <w:r>
              <w:rPr>
                <w:sz w:val="24"/>
                <w:szCs w:val="24"/>
              </w:rPr>
              <w:t xml:space="preserve"> ___________________________________________________________________________</w:t>
            </w:r>
          </w:p>
          <w:p w:rsidR="009B40B8" w:rsidRDefault="009B40B8">
            <w:pPr>
              <w:shd w:val="clear" w:color="auto" w:fill="FFFFFF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t>(должность, фамилия, инициалы, подпись)</w:t>
            </w:r>
          </w:p>
        </w:tc>
      </w:tr>
    </w:tbl>
    <w:p w:rsidR="009B40B8" w:rsidRDefault="009B40B8">
      <w:pPr>
        <w:rPr>
          <w:rFonts w:eastAsiaTheme="minorEastAsia"/>
          <w:sz w:val="20"/>
          <w:szCs w:val="20"/>
        </w:rPr>
      </w:pPr>
      <w:r>
        <w:rPr>
          <w:sz w:val="24"/>
          <w:szCs w:val="24"/>
        </w:rPr>
        <w:t> </w:t>
      </w:r>
    </w:p>
    <w:p w:rsidR="009B40B8" w:rsidRDefault="009B40B8" w:rsidP="009B40B8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0202S10-11535</w:t>
      </w:r>
    </w:p>
    <w:p w:rsidR="009B40B8" w:rsidRDefault="009B40B8" w:rsidP="009B40B8">
      <w:pPr>
        <w:rPr>
          <w:sz w:val="24"/>
        </w:rPr>
      </w:pPr>
    </w:p>
    <w:bookmarkEnd w:id="0"/>
    <w:p w:rsidR="00225CCF" w:rsidRPr="009B40B8" w:rsidRDefault="00225CCF" w:rsidP="009B40B8">
      <w:pPr>
        <w:rPr>
          <w:sz w:val="24"/>
        </w:rPr>
      </w:pPr>
    </w:p>
    <w:sectPr w:rsidR="00225CCF" w:rsidRPr="009B40B8" w:rsidSect="00722EFF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EB4" w:rsidRDefault="00525EB4" w:rsidP="009B40B8">
      <w:pPr>
        <w:spacing w:after="0" w:line="240" w:lineRule="auto"/>
      </w:pPr>
      <w:r>
        <w:separator/>
      </w:r>
    </w:p>
  </w:endnote>
  <w:endnote w:type="continuationSeparator" w:id="0">
    <w:p w:rsidR="00525EB4" w:rsidRDefault="00525EB4" w:rsidP="009B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B8" w:rsidRDefault="009B40B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B8" w:rsidRPr="009B40B8" w:rsidRDefault="009B40B8">
    <w:pPr>
      <w:pStyle w:val="ac"/>
      <w:rPr>
        <w:sz w:val="16"/>
        <w:lang w:val="en-US"/>
      </w:rPr>
    </w:pPr>
    <w:proofErr w:type="spellStart"/>
    <w:r w:rsidRPr="009B40B8">
      <w:rPr>
        <w:sz w:val="16"/>
        <w:lang w:val="en-US"/>
      </w:rPr>
      <w:t>NormaCS</w:t>
    </w:r>
    <w:proofErr w:type="spellEnd"/>
    <w:proofErr w:type="gramStart"/>
    <w:r w:rsidRPr="009B40B8">
      <w:rPr>
        <w:sz w:val="16"/>
        <w:lang w:val="en-US"/>
      </w:rPr>
      <w:t>®  (</w:t>
    </w:r>
    <w:proofErr w:type="gramEnd"/>
    <w:r w:rsidRPr="009B40B8">
      <w:rPr>
        <w:sz w:val="16"/>
        <w:lang w:val="en-US"/>
      </w:rPr>
      <w:t xml:space="preserve">NRMS10-11535) </w:t>
    </w:r>
    <w:r w:rsidRPr="009B40B8">
      <w:rPr>
        <w:sz w:val="16"/>
        <w:lang w:val="en-US"/>
      </w:rPr>
      <w:tab/>
      <w:t xml:space="preserve"> www.normacs.ru </w:t>
    </w:r>
    <w:r w:rsidRPr="009B40B8">
      <w:rPr>
        <w:sz w:val="16"/>
        <w:lang w:val="en-US"/>
      </w:rPr>
      <w:tab/>
      <w:t xml:space="preserve"> 10.03.2015 17:32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B8" w:rsidRDefault="009B40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EB4" w:rsidRDefault="00525EB4" w:rsidP="009B40B8">
      <w:pPr>
        <w:spacing w:after="0" w:line="240" w:lineRule="auto"/>
      </w:pPr>
      <w:r>
        <w:separator/>
      </w:r>
    </w:p>
  </w:footnote>
  <w:footnote w:type="continuationSeparator" w:id="0">
    <w:p w:rsidR="00525EB4" w:rsidRDefault="00525EB4" w:rsidP="009B4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B8" w:rsidRDefault="009B40B8" w:rsidP="00AA0A4B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B40B8" w:rsidRDefault="009B40B8" w:rsidP="009B40B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B8" w:rsidRPr="009B40B8" w:rsidRDefault="009B40B8" w:rsidP="00AA0A4B">
    <w:pPr>
      <w:pStyle w:val="aa"/>
      <w:framePr w:wrap="around" w:vAnchor="text" w:hAnchor="margin" w:xAlign="right" w:y="1"/>
      <w:rPr>
        <w:rStyle w:val="ae"/>
        <w:sz w:val="16"/>
      </w:rPr>
    </w:pPr>
    <w:r>
      <w:rPr>
        <w:rStyle w:val="ae"/>
        <w:sz w:val="16"/>
      </w:rPr>
      <w:t xml:space="preserve">СДОС 04-2009 Строительный контроль. Методика проведения строительного контроля при строительстве, реконструкции, капитальном ремонте объектов капитального строительства </w:t>
    </w:r>
    <w:r>
      <w:rPr>
        <w:rStyle w:val="ae"/>
        <w:sz w:val="16"/>
      </w:rPr>
      <w:tab/>
      <w:t xml:space="preserve"> </w:t>
    </w:r>
    <w:r>
      <w:rPr>
        <w:rStyle w:val="ae"/>
        <w:sz w:val="16"/>
      </w:rPr>
      <w:tab/>
      <w:t xml:space="preserve"> </w:t>
    </w:r>
    <w:r w:rsidRPr="009B40B8">
      <w:rPr>
        <w:rStyle w:val="ae"/>
        <w:sz w:val="16"/>
      </w:rPr>
      <w:fldChar w:fldCharType="begin"/>
    </w:r>
    <w:r w:rsidRPr="009B40B8">
      <w:rPr>
        <w:rStyle w:val="ae"/>
        <w:sz w:val="16"/>
      </w:rPr>
      <w:instrText xml:space="preserve">PAGE  </w:instrText>
    </w:r>
    <w:r w:rsidRPr="009B40B8">
      <w:rPr>
        <w:rStyle w:val="ae"/>
        <w:sz w:val="16"/>
      </w:rPr>
      <w:fldChar w:fldCharType="separate"/>
    </w:r>
    <w:r w:rsidR="00D9624C">
      <w:rPr>
        <w:rStyle w:val="ae"/>
        <w:noProof/>
        <w:sz w:val="16"/>
      </w:rPr>
      <w:t>1</w:t>
    </w:r>
    <w:r w:rsidRPr="009B40B8">
      <w:rPr>
        <w:rStyle w:val="ae"/>
        <w:sz w:val="16"/>
      </w:rPr>
      <w:fldChar w:fldCharType="end"/>
    </w:r>
  </w:p>
  <w:p w:rsidR="009B40B8" w:rsidRPr="009B40B8" w:rsidRDefault="009B40B8" w:rsidP="009B40B8">
    <w:pPr>
      <w:pStyle w:val="aa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0B8" w:rsidRDefault="009B40B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VF7T"/>
    <w:docVar w:name="NcsDomain" w:val="normacs.ru"/>
    <w:docVar w:name="NcsExportTime" w:val="2015-03-10 17:32:11"/>
    <w:docVar w:name="NcsSerial" w:val="NRMS10-11535"/>
    <w:docVar w:name="NcsUrl" w:val="normacs://normacs.ru/VF7T?dob=42036.000046&amp;dol=42073.730648"/>
  </w:docVars>
  <w:rsids>
    <w:rsidRoot w:val="009B40B8"/>
    <w:rsid w:val="00225CCF"/>
    <w:rsid w:val="00525EB4"/>
    <w:rsid w:val="009B40B8"/>
    <w:rsid w:val="00D32DCE"/>
    <w:rsid w:val="00D9624C"/>
    <w:rsid w:val="00E3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0B8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B40B8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B40B8"/>
    <w:pPr>
      <w:keepNext/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B8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0B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0B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40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40B8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9B40B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9B40B8"/>
    <w:pPr>
      <w:autoSpaceDE w:val="0"/>
      <w:autoSpaceDN w:val="0"/>
      <w:spacing w:after="0" w:line="240" w:lineRule="auto"/>
      <w:ind w:left="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unhideWhenUsed/>
    <w:rsid w:val="009B40B8"/>
    <w:pPr>
      <w:autoSpaceDE w:val="0"/>
      <w:autoSpaceDN w:val="0"/>
      <w:spacing w:after="0" w:line="240" w:lineRule="auto"/>
      <w:ind w:left="4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caption"/>
    <w:basedOn w:val="a"/>
    <w:uiPriority w:val="35"/>
    <w:qFormat/>
    <w:rsid w:val="009B40B8"/>
    <w:pPr>
      <w:shd w:val="clear" w:color="auto" w:fill="FFFFFF"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9B40B8"/>
    <w:pPr>
      <w:autoSpaceDE w:val="0"/>
      <w:autoSpaceDN w:val="0"/>
      <w:spacing w:before="120" w:after="12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B40B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B40B8"/>
    <w:pPr>
      <w:autoSpaceDE w:val="0"/>
      <w:autoSpaceDN w:val="0"/>
      <w:spacing w:before="480" w:after="48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B40B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B40B8"/>
    <w:pPr>
      <w:shd w:val="clear" w:color="auto" w:fill="FFFFFF"/>
      <w:autoSpaceDE w:val="0"/>
      <w:autoSpaceDN w:val="0"/>
      <w:spacing w:before="480" w:after="48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B40B8"/>
    <w:rPr>
      <w:rFonts w:ascii="Times New Roman" w:eastAsiaTheme="minorEastAsia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B40B8"/>
    <w:pPr>
      <w:shd w:val="clear" w:color="auto" w:fill="FFFFFF"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B40B8"/>
    <w:rPr>
      <w:rFonts w:ascii="Times New Roman" w:eastAsiaTheme="minorEastAsia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9B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40B8"/>
  </w:style>
  <w:style w:type="paragraph" w:styleId="ac">
    <w:name w:val="footer"/>
    <w:basedOn w:val="a"/>
    <w:link w:val="ad"/>
    <w:uiPriority w:val="99"/>
    <w:unhideWhenUsed/>
    <w:rsid w:val="009B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40B8"/>
  </w:style>
  <w:style w:type="character" w:styleId="ae">
    <w:name w:val="page number"/>
    <w:basedOn w:val="a0"/>
    <w:uiPriority w:val="99"/>
    <w:semiHidden/>
    <w:unhideWhenUsed/>
    <w:rsid w:val="009B4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0B8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B40B8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B40B8"/>
    <w:pPr>
      <w:keepNext/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B8"/>
    <w:rPr>
      <w:rFonts w:ascii="Times New Roman" w:eastAsiaTheme="minorEastAsia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40B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0B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40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40B8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9B40B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9B40B8"/>
    <w:pPr>
      <w:autoSpaceDE w:val="0"/>
      <w:autoSpaceDN w:val="0"/>
      <w:spacing w:after="0" w:line="240" w:lineRule="auto"/>
      <w:ind w:left="2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unhideWhenUsed/>
    <w:rsid w:val="009B40B8"/>
    <w:pPr>
      <w:autoSpaceDE w:val="0"/>
      <w:autoSpaceDN w:val="0"/>
      <w:spacing w:after="0" w:line="240" w:lineRule="auto"/>
      <w:ind w:left="4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caption"/>
    <w:basedOn w:val="a"/>
    <w:uiPriority w:val="35"/>
    <w:qFormat/>
    <w:rsid w:val="009B40B8"/>
    <w:pPr>
      <w:shd w:val="clear" w:color="auto" w:fill="FFFFFF"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9B40B8"/>
    <w:pPr>
      <w:autoSpaceDE w:val="0"/>
      <w:autoSpaceDN w:val="0"/>
      <w:spacing w:before="120" w:after="120" w:line="240" w:lineRule="auto"/>
      <w:ind w:firstLine="284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B40B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B40B8"/>
    <w:pPr>
      <w:autoSpaceDE w:val="0"/>
      <w:autoSpaceDN w:val="0"/>
      <w:spacing w:before="480" w:after="48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B40B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B40B8"/>
    <w:pPr>
      <w:shd w:val="clear" w:color="auto" w:fill="FFFFFF"/>
      <w:autoSpaceDE w:val="0"/>
      <w:autoSpaceDN w:val="0"/>
      <w:spacing w:before="480" w:after="48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B40B8"/>
    <w:rPr>
      <w:rFonts w:ascii="Times New Roman" w:eastAsiaTheme="minorEastAsia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9B40B8"/>
    <w:pPr>
      <w:shd w:val="clear" w:color="auto" w:fill="FFFFFF"/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9B40B8"/>
    <w:rPr>
      <w:rFonts w:ascii="Times New Roman" w:eastAsiaTheme="minorEastAsia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9B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40B8"/>
  </w:style>
  <w:style w:type="paragraph" w:styleId="ac">
    <w:name w:val="footer"/>
    <w:basedOn w:val="a"/>
    <w:link w:val="ad"/>
    <w:uiPriority w:val="99"/>
    <w:unhideWhenUsed/>
    <w:rsid w:val="009B4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40B8"/>
  </w:style>
  <w:style w:type="character" w:styleId="ae">
    <w:name w:val="page number"/>
    <w:basedOn w:val="a0"/>
    <w:uiPriority w:val="99"/>
    <w:semiHidden/>
    <w:unhideWhenUsed/>
    <w:rsid w:val="009B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ormacs://normacs.ru/1K3?dob=42036.000046&amp;dol=42073.716829" TargetMode="External"/><Relationship Id="rId18" Type="http://schemas.openxmlformats.org/officeDocument/2006/relationships/hyperlink" Target="normacs://normacs.ru/S7?dob=42036.000046&amp;dol=42073.718160" TargetMode="External"/><Relationship Id="rId26" Type="http://schemas.openxmlformats.org/officeDocument/2006/relationships/hyperlink" Target="normacs://normacs.ru/9K2?dob=42036.000046&amp;dol=42073.720289" TargetMode="External"/><Relationship Id="rId39" Type="http://schemas.openxmlformats.org/officeDocument/2006/relationships/hyperlink" Target="normacs://normacs.ru/J46?dob=42036.000046&amp;dol=42073.723368" TargetMode="External"/><Relationship Id="rId21" Type="http://schemas.openxmlformats.org/officeDocument/2006/relationships/hyperlink" Target="normacs://normacs.ru/159R?dob=42036.000046&amp;dol=42073.718958" TargetMode="External"/><Relationship Id="rId34" Type="http://schemas.openxmlformats.org/officeDocument/2006/relationships/hyperlink" Target="normacs://normacs.ru/2CM?dob=42036.000046&amp;dol=42073.722199" TargetMode="External"/><Relationship Id="rId42" Type="http://schemas.openxmlformats.org/officeDocument/2006/relationships/hyperlink" Target="normacs://normacs.ru/1UD?dob=42036.000046&amp;dol=42073.724167" TargetMode="External"/><Relationship Id="rId47" Type="http://schemas.openxmlformats.org/officeDocument/2006/relationships/hyperlink" Target="normacs://normacs.ru/23J?dob=42036.000046&amp;dol=42073.725382" TargetMode="External"/><Relationship Id="rId50" Type="http://schemas.openxmlformats.org/officeDocument/2006/relationships/hyperlink" Target="normacs://normacs.ru/1VS?dob=42036.000046&amp;dol=42073.726181" TargetMode="External"/><Relationship Id="rId55" Type="http://schemas.openxmlformats.org/officeDocument/2006/relationships/hyperlink" Target="normacs://normacs.ru/5UR?dob=42036.000046&amp;dol=42073.727465" TargetMode="External"/><Relationship Id="rId63" Type="http://schemas.openxmlformats.org/officeDocument/2006/relationships/hyperlink" Target="normacs://normacs.ru/3EM?dob=42036.000046&amp;dol=42073.729537" TargetMode="External"/><Relationship Id="rId68" Type="http://schemas.openxmlformats.org/officeDocument/2006/relationships/hyperlink" Target="normacs://normacs.ru/UQ95?dob=42036.000046&amp;dol=42073.730590" TargetMode="External"/><Relationship Id="rId76" Type="http://schemas.openxmlformats.org/officeDocument/2006/relationships/theme" Target="theme/theme1.xml"/><Relationship Id="rId7" Type="http://schemas.openxmlformats.org/officeDocument/2006/relationships/hyperlink" Target="normacs://normacs.ru/VDCE?dob=42036.000046&amp;dol=42073.715718" TargetMode="External"/><Relationship Id="rId71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normacs://normacs.ru/RE?dob=42036.000046&amp;dol=42073.717627" TargetMode="External"/><Relationship Id="rId29" Type="http://schemas.openxmlformats.org/officeDocument/2006/relationships/hyperlink" Target="normacs://normacs.ru/2NB?dob=42036.000046&amp;dol=42073.720972" TargetMode="External"/><Relationship Id="rId11" Type="http://schemas.openxmlformats.org/officeDocument/2006/relationships/hyperlink" Target="normacs://normacs.ru/UQ95?dob=42036.000046&amp;dol=42073.716562" TargetMode="External"/><Relationship Id="rId24" Type="http://schemas.openxmlformats.org/officeDocument/2006/relationships/hyperlink" Target="normacs://normacs.ru/7AO?dob=42036.000046&amp;dol=42073.719757" TargetMode="External"/><Relationship Id="rId32" Type="http://schemas.openxmlformats.org/officeDocument/2006/relationships/hyperlink" Target="normacs://normacs.ru/2ON?dob=42036.000046&amp;dol=42073.721667" TargetMode="External"/><Relationship Id="rId37" Type="http://schemas.openxmlformats.org/officeDocument/2006/relationships/hyperlink" Target="normacs://normacs.ru/37B?dob=42036.000046&amp;dol=42073.722940" TargetMode="External"/><Relationship Id="rId40" Type="http://schemas.openxmlformats.org/officeDocument/2006/relationships/hyperlink" Target="normacs://normacs.ru/2D7?dob=42036.000046&amp;dol=42073.723634" TargetMode="External"/><Relationship Id="rId45" Type="http://schemas.openxmlformats.org/officeDocument/2006/relationships/hyperlink" Target="normacs://normacs.ru/2DC?dob=42036.000046&amp;dol=42073.724850" TargetMode="External"/><Relationship Id="rId53" Type="http://schemas.openxmlformats.org/officeDocument/2006/relationships/hyperlink" Target="normacs://normacs.ru/98J?dob=42036.000046&amp;dol=42073.726979" TargetMode="External"/><Relationship Id="rId58" Type="http://schemas.openxmlformats.org/officeDocument/2006/relationships/hyperlink" Target="normacs://normacs.ru/NO?dob=42036.000046&amp;dol=42073.728252" TargetMode="External"/><Relationship Id="rId66" Type="http://schemas.openxmlformats.org/officeDocument/2006/relationships/hyperlink" Target="normacs://normacs.ru/UQ8Q?dob=42036.000046&amp;dol=42073.730174" TargetMode="External"/><Relationship Id="rId7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normacs://normacs.ru/S3?dob=42036.000046&amp;dol=42073.717361" TargetMode="External"/><Relationship Id="rId23" Type="http://schemas.openxmlformats.org/officeDocument/2006/relationships/hyperlink" Target="normacs://normacs.ru/AEA?dob=42036.000046&amp;dol=42073.719491" TargetMode="External"/><Relationship Id="rId28" Type="http://schemas.openxmlformats.org/officeDocument/2006/relationships/hyperlink" Target="normacs://normacs.ru/2MT?dob=42036.000046&amp;dol=42073.720764" TargetMode="External"/><Relationship Id="rId36" Type="http://schemas.openxmlformats.org/officeDocument/2006/relationships/hyperlink" Target="normacs://normacs.ru/2CS?dob=42036.000046&amp;dol=42073.722731" TargetMode="External"/><Relationship Id="rId49" Type="http://schemas.openxmlformats.org/officeDocument/2006/relationships/hyperlink" Target="normacs://normacs.ru/1VQ?dob=42036.000046&amp;dol=42073.725914" TargetMode="External"/><Relationship Id="rId57" Type="http://schemas.openxmlformats.org/officeDocument/2006/relationships/hyperlink" Target="normacs://normacs.ru/NN?dob=42036.000046&amp;dol=42073.727986" TargetMode="External"/><Relationship Id="rId61" Type="http://schemas.openxmlformats.org/officeDocument/2006/relationships/hyperlink" Target="normacs://normacs.ru/2E0?dob=42036.000046&amp;dol=42073.729051" TargetMode="External"/><Relationship Id="rId10" Type="http://schemas.openxmlformats.org/officeDocument/2006/relationships/hyperlink" Target="normacs://normacs.ru/UR4O?dob=42036.000046&amp;dol=42073.716354" TargetMode="External"/><Relationship Id="rId19" Type="http://schemas.openxmlformats.org/officeDocument/2006/relationships/hyperlink" Target="normacs://normacs.ru/SM?dob=42036.000046&amp;dol=42073.718426" TargetMode="External"/><Relationship Id="rId31" Type="http://schemas.openxmlformats.org/officeDocument/2006/relationships/hyperlink" Target="normacs://normacs.ru/2CF?dob=42036.000046&amp;dol=42073.721458" TargetMode="External"/><Relationship Id="rId44" Type="http://schemas.openxmlformats.org/officeDocument/2006/relationships/hyperlink" Target="normacs://normacs.ru/37D?dob=42036.000046&amp;dol=42073.724583" TargetMode="External"/><Relationship Id="rId52" Type="http://schemas.openxmlformats.org/officeDocument/2006/relationships/hyperlink" Target="normacs://normacs.ru/16F1?dob=42036.000046&amp;dol=42073.726713" TargetMode="External"/><Relationship Id="rId60" Type="http://schemas.openxmlformats.org/officeDocument/2006/relationships/hyperlink" Target="normacs://normacs.ru/1V6?dob=42036.000046&amp;dol=42073.728785" TargetMode="External"/><Relationship Id="rId65" Type="http://schemas.openxmlformats.org/officeDocument/2006/relationships/hyperlink" Target="normacs://normacs.ru/UQPC?dob=42036.000046&amp;dol=42073.729954" TargetMode="External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normacs://normacs.ru/UQ8Q?dob=42036.000046&amp;dol=42073.716134" TargetMode="External"/><Relationship Id="rId14" Type="http://schemas.openxmlformats.org/officeDocument/2006/relationships/hyperlink" Target="normacs://normacs.ru/S2?dob=42036.000046&amp;dol=42073.717095" TargetMode="External"/><Relationship Id="rId22" Type="http://schemas.openxmlformats.org/officeDocument/2006/relationships/hyperlink" Target="normacs://normacs.ru/AE6?dob=42036.000046&amp;dol=42073.719225" TargetMode="External"/><Relationship Id="rId27" Type="http://schemas.openxmlformats.org/officeDocument/2006/relationships/hyperlink" Target="normacs://normacs.ru/159P?dob=42036.000046&amp;dol=42073.720544" TargetMode="External"/><Relationship Id="rId30" Type="http://schemas.openxmlformats.org/officeDocument/2006/relationships/hyperlink" Target="normacs://normacs.ru/2ND?dob=42036.000046&amp;dol=42073.721192" TargetMode="External"/><Relationship Id="rId35" Type="http://schemas.openxmlformats.org/officeDocument/2006/relationships/hyperlink" Target="normacs://normacs.ru/73M?dob=42036.000046&amp;dol=42073.722465" TargetMode="External"/><Relationship Id="rId43" Type="http://schemas.openxmlformats.org/officeDocument/2006/relationships/hyperlink" Target="normacs://normacs.ru/94U?dob=42036.000046&amp;dol=42073.724375" TargetMode="External"/><Relationship Id="rId48" Type="http://schemas.openxmlformats.org/officeDocument/2006/relationships/hyperlink" Target="normacs://normacs.ru/23L?dob=42036.000046&amp;dol=42073.725648" TargetMode="External"/><Relationship Id="rId56" Type="http://schemas.openxmlformats.org/officeDocument/2006/relationships/hyperlink" Target="normacs://normacs.ru/NL?dob=42036.000046&amp;dol=42073.727731" TargetMode="External"/><Relationship Id="rId64" Type="http://schemas.openxmlformats.org/officeDocument/2006/relationships/hyperlink" Target="normacs://normacs.ru/V6VH?dob=42036.000046&amp;dol=42073.729745" TargetMode="External"/><Relationship Id="rId69" Type="http://schemas.openxmlformats.org/officeDocument/2006/relationships/header" Target="header1.xml"/><Relationship Id="rId8" Type="http://schemas.openxmlformats.org/officeDocument/2006/relationships/hyperlink" Target="normacs://normacs.ru/UQPC?dob=42036.000046&amp;dol=42073.715926" TargetMode="External"/><Relationship Id="rId51" Type="http://schemas.openxmlformats.org/officeDocument/2006/relationships/hyperlink" Target="normacs://normacs.ru/3U8?dob=42036.000046&amp;dol=42073.726447" TargetMode="External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normacs://normacs.ru/VF7Q?dob=42036.000046&amp;dol=42073.716620" TargetMode="External"/><Relationship Id="rId17" Type="http://schemas.openxmlformats.org/officeDocument/2006/relationships/hyperlink" Target="normacs://normacs.ru/SK?dob=42036.000046&amp;dol=42073.717894" TargetMode="External"/><Relationship Id="rId25" Type="http://schemas.openxmlformats.org/officeDocument/2006/relationships/hyperlink" Target="normacs://normacs.ru/9B5?dob=42036.000046&amp;dol=42073.720023" TargetMode="External"/><Relationship Id="rId33" Type="http://schemas.openxmlformats.org/officeDocument/2006/relationships/hyperlink" Target="normacs://normacs.ru/2B7?dob=42036.000046&amp;dol=42073.721933" TargetMode="External"/><Relationship Id="rId38" Type="http://schemas.openxmlformats.org/officeDocument/2006/relationships/hyperlink" Target="normacs://normacs.ru/37F?dob=42036.000046&amp;dol=42073.723160" TargetMode="External"/><Relationship Id="rId46" Type="http://schemas.openxmlformats.org/officeDocument/2006/relationships/hyperlink" Target="normacs://normacs.ru/1VF?dob=42036.000046&amp;dol=42073.725116" TargetMode="External"/><Relationship Id="rId59" Type="http://schemas.openxmlformats.org/officeDocument/2006/relationships/hyperlink" Target="normacs://normacs.ru/PS?dob=42036.000046&amp;dol=42073.728519" TargetMode="External"/><Relationship Id="rId67" Type="http://schemas.openxmlformats.org/officeDocument/2006/relationships/hyperlink" Target="normacs://normacs.ru/UR4O?dob=42036.000046&amp;dol=42073.730382" TargetMode="External"/><Relationship Id="rId20" Type="http://schemas.openxmlformats.org/officeDocument/2006/relationships/hyperlink" Target="normacs://normacs.ru/S6?dob=42036.000046&amp;dol=42073.718692" TargetMode="External"/><Relationship Id="rId41" Type="http://schemas.openxmlformats.org/officeDocument/2006/relationships/hyperlink" Target="normacs://normacs.ru/1UC?dob=42036.000046&amp;dol=42073.723900" TargetMode="External"/><Relationship Id="rId54" Type="http://schemas.openxmlformats.org/officeDocument/2006/relationships/hyperlink" Target="normacs://normacs.ru/17E1?dob=42036.000046&amp;dol=42073.727245" TargetMode="External"/><Relationship Id="rId62" Type="http://schemas.openxmlformats.org/officeDocument/2006/relationships/hyperlink" Target="normacs://normacs.ru/3VK?dob=42036.000046&amp;dol=42073.729317" TargetMode="External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20846</Words>
  <Characters>118824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СДОС 04-2009 Строительный контроль. Методика проведения строительного контроля при строительстве, реконструкции, капитальном ремонте объектов капитального строительства</vt:lpstr>
    </vt:vector>
  </TitlesOfParts>
  <Company>Microsoft Corporation</Company>
  <LinksUpToDate>false</LinksUpToDate>
  <CharactersWithSpaces>139392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СДОС 04-2009 Строительный контроль. Методика проведения строительного контроля при строительстве, реконструкции, капитальном ремонте объектов капитального строительства</dc:title>
  <dc:creator>Филин Сергей Александрович</dc:creator>
  <cp:lastModifiedBy>ФИЛИН</cp:lastModifiedBy>
  <cp:revision>2</cp:revision>
  <dcterms:created xsi:type="dcterms:W3CDTF">2016-11-18T10:13:00Z</dcterms:created>
  <dcterms:modified xsi:type="dcterms:W3CDTF">2016-11-18T10:13:00Z</dcterms:modified>
</cp:coreProperties>
</file>