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5AF" w:rsidRPr="00F145AF" w:rsidRDefault="00F145AF" w:rsidP="00F145AF">
      <w:pPr>
        <w:spacing w:before="100" w:beforeAutospacing="1" w:after="100" w:afterAutospacing="1"/>
        <w:ind w:firstLine="426"/>
        <w:jc w:val="both"/>
        <w:rPr>
          <w:rFonts w:ascii="Tahoma" w:hAnsi="Tahoma" w:cs="Tahoma"/>
          <w:color w:val="000000"/>
        </w:rPr>
      </w:pPr>
      <w:proofErr w:type="spellStart"/>
      <w:r w:rsidRPr="00F145AF">
        <w:rPr>
          <w:rFonts w:ascii="Tahoma" w:hAnsi="Tahoma" w:cs="Tahoma"/>
          <w:color w:val="000000"/>
        </w:rPr>
        <w:t>СНиП</w:t>
      </w:r>
      <w:proofErr w:type="spellEnd"/>
      <w:r w:rsidRPr="00F145AF">
        <w:rPr>
          <w:rFonts w:ascii="Tahoma" w:hAnsi="Tahoma" w:cs="Tahoma"/>
          <w:color w:val="000000"/>
        </w:rPr>
        <w:t xml:space="preserve"> 3.01.04-87</w:t>
      </w:r>
    </w:p>
    <w:p w:rsidR="00F145AF" w:rsidRPr="00F145AF" w:rsidRDefault="00F145AF" w:rsidP="00F145AF">
      <w:pPr>
        <w:spacing w:before="100" w:beforeAutospacing="1" w:after="100" w:afterAutospacing="1"/>
        <w:ind w:firstLine="426"/>
        <w:jc w:val="center"/>
        <w:rPr>
          <w:rFonts w:ascii="Tahoma" w:hAnsi="Tahoma" w:cs="Tahoma"/>
          <w:b/>
          <w:color w:val="000000"/>
        </w:rPr>
      </w:pPr>
      <w:r w:rsidRPr="00F145AF">
        <w:rPr>
          <w:rFonts w:ascii="Tahoma" w:hAnsi="Tahoma" w:cs="Tahoma"/>
          <w:b/>
          <w:color w:val="000000"/>
        </w:rPr>
        <w:t>СТРОИТЕЛЬНЫЕ НОРМЫ И ПРАВИЛА</w:t>
      </w:r>
    </w:p>
    <w:p w:rsidR="00F145AF" w:rsidRPr="00F145AF" w:rsidRDefault="00F145AF" w:rsidP="00F145AF">
      <w:pPr>
        <w:spacing w:before="100" w:beforeAutospacing="1" w:after="100" w:afterAutospacing="1"/>
        <w:ind w:firstLine="426"/>
        <w:jc w:val="center"/>
        <w:rPr>
          <w:rFonts w:ascii="Tahoma" w:hAnsi="Tahoma" w:cs="Tahoma"/>
          <w:b/>
          <w:color w:val="000000"/>
        </w:rPr>
      </w:pPr>
      <w:r w:rsidRPr="00F145AF">
        <w:rPr>
          <w:rFonts w:ascii="Tahoma" w:hAnsi="Tahoma" w:cs="Tahoma"/>
          <w:b/>
          <w:color w:val="000000"/>
        </w:rPr>
        <w:t>Приемка в эксплуатацию законченных строительством объектов.</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Основные положения</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Дата введения 1988-01-01 </w:t>
      </w:r>
    </w:p>
    <w:p w:rsidR="00F145AF" w:rsidRPr="00F145AF" w:rsidRDefault="00F145AF" w:rsidP="00F145AF">
      <w:pPr>
        <w:spacing w:before="100" w:beforeAutospacing="1" w:after="100" w:afterAutospacing="1"/>
        <w:ind w:firstLine="426"/>
        <w:jc w:val="both"/>
        <w:rPr>
          <w:rFonts w:ascii="Tahoma" w:hAnsi="Tahoma" w:cs="Tahoma"/>
          <w:color w:val="000000"/>
        </w:rPr>
      </w:pPr>
      <w:proofErr w:type="gramStart"/>
      <w:r w:rsidRPr="00F145AF">
        <w:rPr>
          <w:rFonts w:ascii="Tahoma" w:hAnsi="Tahoma" w:cs="Tahoma"/>
          <w:color w:val="000000"/>
        </w:rPr>
        <w:t>РАЗРАБОТАНЫ Управлением стандартизации и технических норм в строительстве с участием ЦНИИОМТП Госстроя СССР, Сводного отдела капитальных вложений Госплана СССР, Технического управления Стройбанка СССР, Планово-экономического управления Госбанка СССР, Управления статистики капитального строительства ЦСУ СССР и Отдела охраны труда ВЦСПС</w:t>
      </w:r>
      <w:proofErr w:type="gramEnd"/>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ПОДГОТОВЛЕНЫ К УТВЕРЖДЕНИЮ Управлением стандартизации и технических норм в строительстве Госстроя СССР (А.И.Голышев, В.И.Чуев)</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УТВЕРЖДЕНЫ постановлением Государственного строительного комитета СССР по делам строительства от 21 апреля 1987 г. N 84</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С введением в действие </w:t>
      </w:r>
      <w:proofErr w:type="spellStart"/>
      <w:r w:rsidRPr="00F145AF">
        <w:rPr>
          <w:rFonts w:ascii="Tahoma" w:hAnsi="Tahoma" w:cs="Tahoma"/>
          <w:color w:val="000000"/>
        </w:rPr>
        <w:t>СНиП</w:t>
      </w:r>
      <w:proofErr w:type="spellEnd"/>
      <w:r w:rsidRPr="00F145AF">
        <w:rPr>
          <w:rFonts w:ascii="Tahoma" w:hAnsi="Tahoma" w:cs="Tahoma"/>
          <w:color w:val="000000"/>
        </w:rPr>
        <w:t xml:space="preserve"> 3.01.04-87 утрачивает силу </w:t>
      </w:r>
      <w:proofErr w:type="spellStart"/>
      <w:r w:rsidRPr="00F145AF">
        <w:rPr>
          <w:rFonts w:ascii="Tahoma" w:hAnsi="Tahoma" w:cs="Tahoma"/>
          <w:color w:val="000000"/>
        </w:rPr>
        <w:t>СНиП</w:t>
      </w:r>
      <w:proofErr w:type="spellEnd"/>
      <w:r w:rsidRPr="00F145AF">
        <w:rPr>
          <w:rFonts w:ascii="Tahoma" w:hAnsi="Tahoma" w:cs="Tahoma"/>
          <w:color w:val="000000"/>
        </w:rPr>
        <w:t xml:space="preserve"> III-3-81 "Приемка в эксплуатацию законченных строительством объектов. Основные положения"</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В </w:t>
      </w:r>
      <w:proofErr w:type="spellStart"/>
      <w:r w:rsidRPr="00F145AF">
        <w:rPr>
          <w:rFonts w:ascii="Tahoma" w:hAnsi="Tahoma" w:cs="Tahoma"/>
          <w:color w:val="000000"/>
        </w:rPr>
        <w:t>СНиП</w:t>
      </w:r>
      <w:proofErr w:type="spellEnd"/>
      <w:r w:rsidRPr="00F145AF">
        <w:rPr>
          <w:rFonts w:ascii="Tahoma" w:hAnsi="Tahoma" w:cs="Tahoma"/>
          <w:color w:val="000000"/>
        </w:rPr>
        <w:t xml:space="preserve"> 3.01.04-87 внесено Изменение N 1, утвержденное постановлением Госстроя СССР от 18 ноября 1987 г. N 272 и введенное в действие с 1 января 1988 г.</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1. ОБЩИЕ ПОЛОЖЕНИЯ</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1.1. Настоящие нормы и правила устанавливают порядок приемки в эксплуатацию законченных строительством (реконструкцией, расширением) объектов (предприятий, их отдельных очередей, пусковых комплексов, зданий и сооружений).</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1.2. </w:t>
      </w:r>
      <w:proofErr w:type="gramStart"/>
      <w:r w:rsidRPr="00F145AF">
        <w:rPr>
          <w:rFonts w:ascii="Tahoma" w:hAnsi="Tahoma" w:cs="Tahoma"/>
          <w:color w:val="000000"/>
        </w:rPr>
        <w:t>При приемке объектов в эксплуатацию следует соблюдать действующее законодательство и правила приемки в эксплуатацию законченных строительством объектов со специфическими условиями производства продукции по соответствующим отраслям народного хозяйства и отраслям промышленности, утвержденные министерствами и ведомствами СССР по согласованию с Госстроем СССР, соответствующими ЦК профсоюзов и заинтересованными органами государственного надзора.</w:t>
      </w:r>
      <w:proofErr w:type="gramEnd"/>
    </w:p>
    <w:p w:rsidR="00F145AF" w:rsidRPr="00F145AF" w:rsidRDefault="00F145AF" w:rsidP="00F145AF">
      <w:pPr>
        <w:spacing w:before="100" w:beforeAutospacing="1" w:after="100" w:afterAutospacing="1"/>
        <w:ind w:firstLine="426"/>
        <w:jc w:val="both"/>
        <w:rPr>
          <w:rFonts w:ascii="Tahoma" w:hAnsi="Tahoma" w:cs="Tahoma"/>
          <w:color w:val="000000"/>
        </w:rPr>
      </w:pPr>
      <w:proofErr w:type="gramStart"/>
      <w:r w:rsidRPr="00F145AF">
        <w:rPr>
          <w:rFonts w:ascii="Tahoma" w:hAnsi="Tahoma" w:cs="Tahoma"/>
          <w:color w:val="000000"/>
        </w:rPr>
        <w:t xml:space="preserve">Приемка в эксплуатацию объектов производственного назначения после технического перевооружения осуществляется с учетом требований постановления Совета Министров СССР от 23 января 1981 года N 105 в порядке, установленном министерствами и ведомствами по согласованию с </w:t>
      </w:r>
      <w:r w:rsidRPr="00F145AF">
        <w:rPr>
          <w:rFonts w:ascii="Tahoma" w:hAnsi="Tahoma" w:cs="Tahoma"/>
          <w:color w:val="000000"/>
        </w:rPr>
        <w:lastRenderedPageBreak/>
        <w:t>соответствующим ЦК профсоюза и заинтересованными органами государственного надзора.</w:t>
      </w:r>
      <w:proofErr w:type="gramEnd"/>
    </w:p>
    <w:p w:rsidR="00F145AF" w:rsidRPr="00F145AF" w:rsidRDefault="00F145AF" w:rsidP="00F145AF">
      <w:pPr>
        <w:spacing w:before="100" w:beforeAutospacing="1" w:after="100" w:afterAutospacing="1"/>
        <w:ind w:firstLine="426"/>
        <w:jc w:val="both"/>
        <w:rPr>
          <w:rFonts w:ascii="Tahoma" w:hAnsi="Tahoma" w:cs="Tahoma"/>
          <w:color w:val="000000"/>
        </w:rPr>
      </w:pPr>
      <w:proofErr w:type="gramStart"/>
      <w:r w:rsidRPr="00F145AF">
        <w:rPr>
          <w:rFonts w:ascii="Tahoma" w:hAnsi="Tahoma" w:cs="Tahoma"/>
          <w:color w:val="000000"/>
        </w:rPr>
        <w:t>Законченные строительством объекты системы Госагропрома СССР принимаются в эксплуатацию в порядке, установленном настоящими правилами и постановлением Совета Министров СССР от 20 марта 1986 г. N 358.</w:t>
      </w:r>
      <w:proofErr w:type="gramEnd"/>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Законченные строительством индивидуальные жилые дома с надворными постройками принимаются в эксплуатацию государственными приемочными комиссиями в порядке, устанавливаемом советами министров союзных республик.</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1.3.Предприятие, цех, участок, производство могут быть приняты и введены в эксплуатацию только при обеспечении на них условий труда в соответствии с требованиями техники безопасности и производственной санитарии.</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1.4. Подготовленные к эксплуатации объекты, законченные строительством, в соответствии с утвержденным проектом заказчик (застройщик) должен предъявлять к приемке государственным приемочным комиссиям.</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Объекты, законченные строительством, сдаваемые "под ключ", подрядчик совместно с заказчиком должен предъявлять к приемке государственным приемочным комиссиям. Указанные объекты следует принимать в эксплуатацию в порядке, установленном настоящими правилами.</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1.5. </w:t>
      </w:r>
      <w:proofErr w:type="gramStart"/>
      <w:r w:rsidRPr="00F145AF">
        <w:rPr>
          <w:rFonts w:ascii="Tahoma" w:hAnsi="Tahoma" w:cs="Tahoma"/>
          <w:color w:val="000000"/>
        </w:rPr>
        <w:t>До предъявления объектов государственным приемочным комиссиям рабочие комиссии, назначаемые заказчиком (застройщиком), должны проверить: соответствие объектов и смонтированного оборудования проектам, соответствие выполнения строительно-монтажных работ требованиям строительных норм и правил, результаты испытаний и комплексного опробования оборудования, подготовленность объектов к эксплуатации и выпуску продукции (оказанию услуг), включая выполнение мероприятий по обеспечению на них условий труда в соответствии с требованиями техники безопасности и производственной</w:t>
      </w:r>
      <w:proofErr w:type="gramEnd"/>
      <w:r w:rsidRPr="00F145AF">
        <w:rPr>
          <w:rFonts w:ascii="Tahoma" w:hAnsi="Tahoma" w:cs="Tahoma"/>
          <w:color w:val="000000"/>
        </w:rPr>
        <w:t xml:space="preserve"> санитарии, защите природной среды, и только после этого принять объекты.</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Результатом комплексного опробования оборудования на рабочих режимах по объектам производственного </w:t>
      </w:r>
      <w:proofErr w:type="gramStart"/>
      <w:r w:rsidRPr="00F145AF">
        <w:rPr>
          <w:rFonts w:ascii="Tahoma" w:hAnsi="Tahoma" w:cs="Tahoma"/>
          <w:color w:val="000000"/>
        </w:rPr>
        <w:t>назначения</w:t>
      </w:r>
      <w:proofErr w:type="gramEnd"/>
      <w:r w:rsidRPr="00F145AF">
        <w:rPr>
          <w:rFonts w:ascii="Tahoma" w:hAnsi="Tahoma" w:cs="Tahoma"/>
          <w:color w:val="000000"/>
        </w:rPr>
        <w:t xml:space="preserve"> должно быть начало выпуска продукции (оказание услуг), предусмотренной проектом, в объеме, соответствующем нормам освоения проектных мощностей в начальный период.</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1.6. </w:t>
      </w:r>
      <w:proofErr w:type="gramStart"/>
      <w:r w:rsidRPr="00F145AF">
        <w:rPr>
          <w:rFonts w:ascii="Tahoma" w:hAnsi="Tahoma" w:cs="Tahoma"/>
          <w:color w:val="000000"/>
        </w:rPr>
        <w:t>Отдельно стоящие здания и сооружения, встроенные или пристроенные помещения производственного и вспомогательного назначения, сооружения (помещения) гражданской обороны, входящие в состав объекта, при необходимости ввода их в действие в процессе строительства объекта принимаются в эксплуатацию рабочими комиссиями по мере их готовности с последующим предъявлением их Государственной приемочной комиссии, принимающей объект в целом.</w:t>
      </w:r>
      <w:proofErr w:type="gramEnd"/>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Рабочими комиссиями принимаются в эксплуатацию также титульные временные здания и сооружения, строительство которых осуществляется за счет </w:t>
      </w:r>
      <w:r w:rsidRPr="00F145AF">
        <w:rPr>
          <w:rFonts w:ascii="Tahoma" w:hAnsi="Tahoma" w:cs="Tahoma"/>
          <w:color w:val="000000"/>
        </w:rPr>
        <w:lastRenderedPageBreak/>
        <w:t>средств, предусмотренных главой "Временные здания и сооружения" сводного сметного расчета стоимости строительства.</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1.7. </w:t>
      </w:r>
      <w:proofErr w:type="gramStart"/>
      <w:r w:rsidRPr="00F145AF">
        <w:rPr>
          <w:rFonts w:ascii="Tahoma" w:hAnsi="Tahoma" w:cs="Tahoma"/>
          <w:color w:val="000000"/>
        </w:rPr>
        <w:t>Законченные строительством объекты производственного назначения подлежат приемке в эксплуатацию государственными приемочными комиссиями только в том случае, когда они подготовлены к эксплуатации (укомплектованы эксплуатационными кадрами, обеспечены энергоресурсами, сырьем и др.), на них устранены недоделки и на установленном оборудовании начат выпуск продукции (оказание услуг), предусмотренной проектом, в объеме, соответствующем нормам освоения проектных мощностей в начальный период.</w:t>
      </w:r>
      <w:proofErr w:type="gramEnd"/>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Опытные (экспериментальные), опытно-промышленные заводы, цехи и установки подлежат приемке в эксплуатацию в том случае, когда они подготовлены к проведению опытов или выпуску продукции, предусмотренных проектом.</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Не допускается приемка в эксплуатацию объектов производственного назначения, по которым в нарушение установленного порядка внесены изменения в состав пусковых комплексов, предусмотренных проектом.</w:t>
      </w:r>
    </w:p>
    <w:p w:rsidR="00F145AF" w:rsidRPr="00F145AF" w:rsidRDefault="00F145AF" w:rsidP="00F145AF">
      <w:pPr>
        <w:spacing w:before="100" w:beforeAutospacing="1" w:after="100" w:afterAutospacing="1"/>
        <w:ind w:firstLine="426"/>
        <w:jc w:val="both"/>
        <w:rPr>
          <w:rFonts w:ascii="Tahoma" w:hAnsi="Tahoma" w:cs="Tahoma"/>
          <w:color w:val="000000"/>
        </w:rPr>
      </w:pPr>
      <w:proofErr w:type="gramStart"/>
      <w:r w:rsidRPr="00F145AF">
        <w:rPr>
          <w:rFonts w:ascii="Tahoma" w:hAnsi="Tahoma" w:cs="Tahoma"/>
          <w:color w:val="000000"/>
        </w:rPr>
        <w:t>В исключительных случаях изменения в состав пусковых комплексов может вносить орган, утвердивший проект (по проектам, утвержденным Советом Министров СССР, после предварительного рассмотрения внесенных изменений Госпланом СССР и Госстроем СССР) до назначения Государственной приемочной комиссии.</w:t>
      </w:r>
      <w:proofErr w:type="gramEnd"/>
      <w:r w:rsidRPr="00F145AF">
        <w:rPr>
          <w:rFonts w:ascii="Tahoma" w:hAnsi="Tahoma" w:cs="Tahoma"/>
          <w:color w:val="000000"/>
        </w:rPr>
        <w:t xml:space="preserve"> </w:t>
      </w:r>
      <w:proofErr w:type="gramStart"/>
      <w:r w:rsidRPr="00F145AF">
        <w:rPr>
          <w:rFonts w:ascii="Tahoma" w:hAnsi="Tahoma" w:cs="Tahoma"/>
          <w:color w:val="000000"/>
        </w:rPr>
        <w:t>При этом из состава пусковых комплексов не следует исключать здания и сооружения: санитарно-бытового назначения, обеспечивающие условия труда в соответствии с требованиями техники безопасности и производственной санитарии, эффективную очистку, обезвреживание, улавливание вредных выбросов в атмосферу, воду и почву; по переработке отходов производства; подъездные пути; линии связи, а также мелиоративные мероприятия.</w:t>
      </w:r>
      <w:proofErr w:type="gramEnd"/>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Внесение изменений в состав пусковых комплексов, связанных с уточнением вводимых в действие производственных мощностей, предусмотренных планом экономического и социального развития СССР, допускается с разрешения Совета Министров СССР.</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Ежегодная приемка в эксплуатацию орошаемых и осушенных земель допускается в процессе строительства оросительных и осушительных систем после осуществления строительства оросительной и осушительной сети, водохозяйственных сооружений, объектов, необходимых для нормальной эксплуатации систем, использования земель и для других работ, входящих в состав пускового комплекса. По оросительным и осушительным системам с продолжительностью строительства не более одного года и при необходимости эксплуатации земель в сельскохозяйственном производстве разрешается одна приемка части земель до полного завершения строительства в соответствии с проектом.</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Приемку в эксплуатацию объектов товарного рыбоводства следует завершать до 1 ноября соответствующего года.</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lastRenderedPageBreak/>
        <w:t>Приемку в эксплуатацию последнего пускового комплекса следует осуществлять одновременно с приемкой объекта в целом или его последней очереди.</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1.8. </w:t>
      </w:r>
      <w:proofErr w:type="gramStart"/>
      <w:r w:rsidRPr="00F145AF">
        <w:rPr>
          <w:rFonts w:ascii="Tahoma" w:hAnsi="Tahoma" w:cs="Tahoma"/>
          <w:color w:val="000000"/>
        </w:rPr>
        <w:t>Законченные строительством объекты жилищно-гражданского назначения подлежат приемке в эксплуатацию государственными приемочными комиссиями только после выполнения всех строительно-монтажных работ, благоустройства территории, обеспеченности объектов оборудованием и инвентарем в полном соответствии с утвержденными проектами, а также после устранения недоделок.</w:t>
      </w:r>
      <w:proofErr w:type="gramEnd"/>
    </w:p>
    <w:p w:rsidR="00F145AF" w:rsidRPr="00F145AF" w:rsidRDefault="00F145AF" w:rsidP="00F145AF">
      <w:pPr>
        <w:spacing w:before="100" w:beforeAutospacing="1" w:after="100" w:afterAutospacing="1"/>
        <w:ind w:firstLine="426"/>
        <w:jc w:val="both"/>
        <w:rPr>
          <w:rFonts w:ascii="Tahoma" w:hAnsi="Tahoma" w:cs="Tahoma"/>
          <w:color w:val="000000"/>
        </w:rPr>
      </w:pPr>
      <w:proofErr w:type="gramStart"/>
      <w:r w:rsidRPr="00F145AF">
        <w:rPr>
          <w:rFonts w:ascii="Tahoma" w:hAnsi="Tahoma" w:cs="Tahoma"/>
          <w:color w:val="000000"/>
        </w:rPr>
        <w:t>Жилые дома и общественные здания нового жилого микрорайона подлежат приемке в эксплуатацию преимущественно в виде законченного градостроительного комплекса, в котором должно быть завершено строительство учреждений и предприятий, связанных с обслуживанием населения, выполнены все работы по инженерному оборудованию, благоустройству и озеленению территории в соответствии с утвержденным проектом застройки микрорайона.</w:t>
      </w:r>
      <w:proofErr w:type="gramEnd"/>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При плановом вводе объектов в эксплуатацию в I и IV кварталах, а для северной зоны РСФСР и в апреле месяце, и соблюдении нормативных сроков строительства разрешается перенос </w:t>
      </w:r>
      <w:proofErr w:type="gramStart"/>
      <w:r w:rsidRPr="00F145AF">
        <w:rPr>
          <w:rFonts w:ascii="Tahoma" w:hAnsi="Tahoma" w:cs="Tahoma"/>
          <w:color w:val="000000"/>
        </w:rPr>
        <w:t>сроков выполнения отдельных видов работ</w:t>
      </w:r>
      <w:proofErr w:type="gramEnd"/>
      <w:r w:rsidRPr="00F145AF">
        <w:rPr>
          <w:rFonts w:ascii="Tahoma" w:hAnsi="Tahoma" w:cs="Tahoma"/>
          <w:color w:val="000000"/>
        </w:rPr>
        <w:t xml:space="preserve"> согласно обязательным приложениям 6 и 7.</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1.9. </w:t>
      </w:r>
      <w:proofErr w:type="gramStart"/>
      <w:r w:rsidRPr="00F145AF">
        <w:rPr>
          <w:rFonts w:ascii="Tahoma" w:hAnsi="Tahoma" w:cs="Tahoma"/>
          <w:color w:val="000000"/>
        </w:rPr>
        <w:t>Многосекционные жилые дома, состоящие из четырех секций и более, могут приниматься в эксплуатацию отдельными секциями, когда это предусмотрено проектом, планом капитального строительства и титульным списком, при условии полного окончания монтажа конструкций и подключения отопления в примыкающей секции, а также завершения благоустройства территории, прилегающей к сдаваемой секции, с учетом требования п. 1.8.</w:t>
      </w:r>
      <w:proofErr w:type="gramEnd"/>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Законченные строительством жилые дома, а также секции в многосекционных жилых домах, имеющие встроенные, встроенно-пристроенные, пристроенные помещения для предприятий и учреждений торговли, общественного питания, бытового обслуживания населения и нужд непромышленного характера, следует принимать в эксплуатацию одновременно с указанными помещениями.</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В случае</w:t>
      </w:r>
      <w:proofErr w:type="gramStart"/>
      <w:r w:rsidRPr="00F145AF">
        <w:rPr>
          <w:rFonts w:ascii="Tahoma" w:hAnsi="Tahoma" w:cs="Tahoma"/>
          <w:color w:val="000000"/>
        </w:rPr>
        <w:t>,</w:t>
      </w:r>
      <w:proofErr w:type="gramEnd"/>
      <w:r w:rsidRPr="00F145AF">
        <w:rPr>
          <w:rFonts w:ascii="Tahoma" w:hAnsi="Tahoma" w:cs="Tahoma"/>
          <w:color w:val="000000"/>
        </w:rPr>
        <w:t xml:space="preserve"> если встроенные, встроенно-пристроенные, пристроенные помещения относятся к нескольким жилым секциям, посекционную приемку следует осуществлять при условии завершения всех строительно-монтажных работ и обеспечения тепла в указанных помещениях данной секции. Приемка в эксплуатацию встроенных, встроенно-пристроенных помещений в этом случае осуществляется одновременно с приемкой последней секции.</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Приемку в эксплуатацию предприятий и учреждений, размещенных во встроенных, встроенно-пристроенных, пристроенных помещениях, необходимо осуществлять по отдельному акту соответствующими государственными приемочными комиссиями.</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1.10. Очистные сооружения канализации вновь строящихся, расширяемых и реконструируемых объектов подлежат приемке в эксплуатацию после гидравлических испытаний трубопроводов и емкостных сооружений, </w:t>
      </w:r>
      <w:r w:rsidRPr="00F145AF">
        <w:rPr>
          <w:rFonts w:ascii="Tahoma" w:hAnsi="Tahoma" w:cs="Tahoma"/>
          <w:color w:val="000000"/>
        </w:rPr>
        <w:lastRenderedPageBreak/>
        <w:t>продолжительного (не менее трех суток) комплексного опробования под нагрузкой на чистой или сточной воде, а также после проверки взаимодействия в работе всех сооружений.</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Примечание. Наладку технологического процесса биологической очистки сточных вод необходимо осуществлять после приемки в эксплуатацию очистных сооружений при плюсовой температуре воздуха ночью и не менее 10</w:t>
      </w:r>
      <w:proofErr w:type="gramStart"/>
      <w:r w:rsidRPr="00F145AF">
        <w:rPr>
          <w:rFonts w:ascii="Tahoma" w:hAnsi="Tahoma" w:cs="Tahoma"/>
          <w:color w:val="000000"/>
        </w:rPr>
        <w:t xml:space="preserve"> °С</w:t>
      </w:r>
      <w:proofErr w:type="gramEnd"/>
      <w:r w:rsidRPr="00F145AF">
        <w:rPr>
          <w:rFonts w:ascii="Tahoma" w:hAnsi="Tahoma" w:cs="Tahoma"/>
          <w:color w:val="000000"/>
        </w:rPr>
        <w:t xml:space="preserve"> днем не позднее следующих сроков:</w:t>
      </w:r>
    </w:p>
    <w:p w:rsidR="00F145AF" w:rsidRPr="00F145AF" w:rsidRDefault="00F145AF" w:rsidP="00F145AF">
      <w:pPr>
        <w:spacing w:before="100" w:beforeAutospacing="1" w:after="100" w:afterAutospacing="1"/>
        <w:ind w:firstLine="426"/>
        <w:jc w:val="both"/>
        <w:rPr>
          <w:rFonts w:ascii="Tahoma" w:hAnsi="Tahoma" w:cs="Tahoma"/>
          <w:color w:val="000000"/>
        </w:rPr>
      </w:pPr>
    </w:p>
    <w:tbl>
      <w:tblPr>
        <w:tblW w:w="0" w:type="auto"/>
        <w:tblCellSpacing w:w="0" w:type="dxa"/>
        <w:tblCellMar>
          <w:left w:w="0" w:type="dxa"/>
          <w:right w:w="0" w:type="dxa"/>
        </w:tblCellMar>
        <w:tblLook w:val="04A0"/>
      </w:tblPr>
      <w:tblGrid>
        <w:gridCol w:w="3210"/>
        <w:gridCol w:w="3570"/>
      </w:tblGrid>
      <w:tr w:rsidR="00F145AF" w:rsidRPr="00F145AF">
        <w:trPr>
          <w:tblCellSpacing w:w="0" w:type="dxa"/>
        </w:trPr>
        <w:tc>
          <w:tcPr>
            <w:tcW w:w="321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Производительность очистных сооружений, тыс. м</w:t>
            </w:r>
            <w:r w:rsidRPr="00F145AF">
              <w:rPr>
                <w:rFonts w:ascii="Tahoma" w:hAnsi="Tahoma" w:cs="Tahoma"/>
                <w:noProof/>
                <w:color w:val="000000"/>
              </w:rPr>
              <w:drawing>
                <wp:inline distT="0" distB="0" distL="0" distR="0">
                  <wp:extent cx="638175" cy="638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Pr="00F145AF">
              <w:rPr>
                <w:rFonts w:ascii="Tahoma" w:hAnsi="Tahoma" w:cs="Tahoma"/>
                <w:color w:val="000000"/>
              </w:rPr>
              <w:t>/</w:t>
            </w:r>
            <w:proofErr w:type="spellStart"/>
            <w:r w:rsidRPr="00F145AF">
              <w:rPr>
                <w:rFonts w:ascii="Tahoma" w:hAnsi="Tahoma" w:cs="Tahoma"/>
                <w:color w:val="000000"/>
              </w:rPr>
              <w:t>сут</w:t>
            </w:r>
            <w:proofErr w:type="spellEnd"/>
            <w:r w:rsidRPr="00F145AF">
              <w:rPr>
                <w:rFonts w:ascii="Tahoma" w:hAnsi="Tahoma" w:cs="Tahoma"/>
                <w:color w:val="000000"/>
              </w:rPr>
              <w:t xml:space="preserve"> </w:t>
            </w:r>
          </w:p>
        </w:tc>
        <w:tc>
          <w:tcPr>
            <w:tcW w:w="3570" w:type="dxa"/>
            <w:tcBorders>
              <w:top w:val="nil"/>
              <w:left w:val="nil"/>
              <w:bottom w:val="nil"/>
              <w:right w:val="nil"/>
            </w:tcBorders>
          </w:tcPr>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Предельная продолжительность наладки, </w:t>
            </w:r>
            <w:proofErr w:type="spellStart"/>
            <w:proofErr w:type="gramStart"/>
            <w:r w:rsidRPr="00F145AF">
              <w:rPr>
                <w:rFonts w:ascii="Tahoma" w:hAnsi="Tahoma" w:cs="Tahoma"/>
                <w:color w:val="000000"/>
              </w:rPr>
              <w:t>мес</w:t>
            </w:r>
            <w:proofErr w:type="spellEnd"/>
            <w:proofErr w:type="gramEnd"/>
            <w:r w:rsidRPr="00F145AF">
              <w:rPr>
                <w:rFonts w:ascii="Tahoma" w:hAnsi="Tahoma" w:cs="Tahoma"/>
                <w:color w:val="000000"/>
              </w:rPr>
              <w:t xml:space="preserve"> </w:t>
            </w:r>
          </w:p>
          <w:p w:rsidR="00F145AF" w:rsidRPr="00F145AF" w:rsidRDefault="00F145AF" w:rsidP="00F145AF">
            <w:pPr>
              <w:spacing w:before="100" w:beforeAutospacing="1" w:after="100" w:afterAutospacing="1"/>
              <w:ind w:firstLine="426"/>
              <w:jc w:val="both"/>
              <w:rPr>
                <w:rFonts w:ascii="Tahoma" w:hAnsi="Tahoma" w:cs="Tahoma"/>
                <w:color w:val="000000"/>
              </w:rPr>
            </w:pPr>
          </w:p>
        </w:tc>
      </w:tr>
      <w:tr w:rsidR="00F145AF" w:rsidRPr="00F145AF">
        <w:trPr>
          <w:tblCellSpacing w:w="0" w:type="dxa"/>
        </w:trPr>
        <w:tc>
          <w:tcPr>
            <w:tcW w:w="3210" w:type="dxa"/>
            <w:tcBorders>
              <w:top w:val="nil"/>
              <w:left w:val="nil"/>
              <w:bottom w:val="nil"/>
              <w:right w:val="nil"/>
            </w:tcBorders>
          </w:tcPr>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 До 0,7 </w:t>
            </w:r>
            <w:proofErr w:type="spellStart"/>
            <w:r w:rsidRPr="00F145AF">
              <w:rPr>
                <w:rFonts w:ascii="Tahoma" w:hAnsi="Tahoma" w:cs="Tahoma"/>
                <w:color w:val="000000"/>
              </w:rPr>
              <w:t>включ</w:t>
            </w:r>
            <w:proofErr w:type="spellEnd"/>
            <w:r w:rsidRPr="00F145AF">
              <w:rPr>
                <w:rFonts w:ascii="Tahoma" w:hAnsi="Tahoma" w:cs="Tahoma"/>
                <w:color w:val="000000"/>
              </w:rPr>
              <w:t>.</w:t>
            </w:r>
          </w:p>
          <w:p w:rsidR="00F145AF" w:rsidRPr="00F145AF" w:rsidRDefault="00F145AF" w:rsidP="00F145AF">
            <w:pPr>
              <w:spacing w:before="100" w:beforeAutospacing="1" w:after="100" w:afterAutospacing="1"/>
              <w:ind w:firstLine="426"/>
              <w:jc w:val="both"/>
              <w:rPr>
                <w:rFonts w:ascii="Tahoma" w:hAnsi="Tahoma" w:cs="Tahoma"/>
                <w:color w:val="000000"/>
              </w:rPr>
            </w:pPr>
          </w:p>
        </w:tc>
        <w:tc>
          <w:tcPr>
            <w:tcW w:w="357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3 </w:t>
            </w:r>
          </w:p>
        </w:tc>
      </w:tr>
      <w:tr w:rsidR="00F145AF" w:rsidRPr="00F145AF">
        <w:trPr>
          <w:tblCellSpacing w:w="0" w:type="dxa"/>
        </w:trPr>
        <w:tc>
          <w:tcPr>
            <w:tcW w:w="3210" w:type="dxa"/>
            <w:tcBorders>
              <w:top w:val="nil"/>
              <w:left w:val="nil"/>
              <w:bottom w:val="nil"/>
              <w:right w:val="nil"/>
            </w:tcBorders>
          </w:tcPr>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Св. 0,7 до 10 "</w:t>
            </w:r>
          </w:p>
          <w:p w:rsidR="00F145AF" w:rsidRPr="00F145AF" w:rsidRDefault="00F145AF" w:rsidP="00F145AF">
            <w:pPr>
              <w:spacing w:before="100" w:beforeAutospacing="1" w:after="100" w:afterAutospacing="1"/>
              <w:ind w:firstLine="426"/>
              <w:jc w:val="both"/>
              <w:rPr>
                <w:rFonts w:ascii="Tahoma" w:hAnsi="Tahoma" w:cs="Tahoma"/>
                <w:color w:val="000000"/>
              </w:rPr>
            </w:pPr>
          </w:p>
        </w:tc>
        <w:tc>
          <w:tcPr>
            <w:tcW w:w="357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5 </w:t>
            </w:r>
          </w:p>
        </w:tc>
      </w:tr>
      <w:tr w:rsidR="00F145AF" w:rsidRPr="00F145AF">
        <w:trPr>
          <w:tblCellSpacing w:w="0" w:type="dxa"/>
        </w:trPr>
        <w:tc>
          <w:tcPr>
            <w:tcW w:w="3210" w:type="dxa"/>
            <w:tcBorders>
              <w:top w:val="nil"/>
              <w:left w:val="nil"/>
              <w:bottom w:val="nil"/>
              <w:right w:val="nil"/>
            </w:tcBorders>
          </w:tcPr>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 10 " 40 "</w:t>
            </w:r>
          </w:p>
          <w:p w:rsidR="00F145AF" w:rsidRPr="00F145AF" w:rsidRDefault="00F145AF" w:rsidP="00F145AF">
            <w:pPr>
              <w:spacing w:before="100" w:beforeAutospacing="1" w:after="100" w:afterAutospacing="1"/>
              <w:ind w:firstLine="426"/>
              <w:jc w:val="both"/>
              <w:rPr>
                <w:rFonts w:ascii="Tahoma" w:hAnsi="Tahoma" w:cs="Tahoma"/>
                <w:color w:val="000000"/>
              </w:rPr>
            </w:pPr>
          </w:p>
        </w:tc>
        <w:tc>
          <w:tcPr>
            <w:tcW w:w="357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8 </w:t>
            </w:r>
          </w:p>
        </w:tc>
      </w:tr>
      <w:tr w:rsidR="00F145AF" w:rsidRPr="00F145AF">
        <w:trPr>
          <w:tblCellSpacing w:w="0" w:type="dxa"/>
        </w:trPr>
        <w:tc>
          <w:tcPr>
            <w:tcW w:w="3210" w:type="dxa"/>
            <w:tcBorders>
              <w:top w:val="nil"/>
              <w:left w:val="nil"/>
              <w:bottom w:val="nil"/>
              <w:right w:val="nil"/>
            </w:tcBorders>
          </w:tcPr>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 40 " 130 "</w:t>
            </w:r>
          </w:p>
          <w:p w:rsidR="00F145AF" w:rsidRPr="00F145AF" w:rsidRDefault="00F145AF" w:rsidP="00F145AF">
            <w:pPr>
              <w:spacing w:before="100" w:beforeAutospacing="1" w:after="100" w:afterAutospacing="1"/>
              <w:ind w:firstLine="426"/>
              <w:jc w:val="both"/>
              <w:rPr>
                <w:rFonts w:ascii="Tahoma" w:hAnsi="Tahoma" w:cs="Tahoma"/>
                <w:color w:val="000000"/>
              </w:rPr>
            </w:pPr>
          </w:p>
        </w:tc>
        <w:tc>
          <w:tcPr>
            <w:tcW w:w="357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9 </w:t>
            </w:r>
          </w:p>
        </w:tc>
      </w:tr>
      <w:tr w:rsidR="00F145AF" w:rsidRPr="00F145AF">
        <w:trPr>
          <w:tblCellSpacing w:w="0" w:type="dxa"/>
        </w:trPr>
        <w:tc>
          <w:tcPr>
            <w:tcW w:w="3210" w:type="dxa"/>
            <w:tcBorders>
              <w:top w:val="nil"/>
              <w:left w:val="nil"/>
              <w:bottom w:val="nil"/>
              <w:right w:val="nil"/>
            </w:tcBorders>
          </w:tcPr>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 130 " 175 "</w:t>
            </w:r>
          </w:p>
          <w:p w:rsidR="00F145AF" w:rsidRPr="00F145AF" w:rsidRDefault="00F145AF" w:rsidP="00F145AF">
            <w:pPr>
              <w:spacing w:before="100" w:beforeAutospacing="1" w:after="100" w:afterAutospacing="1"/>
              <w:ind w:firstLine="426"/>
              <w:jc w:val="both"/>
              <w:rPr>
                <w:rFonts w:ascii="Tahoma" w:hAnsi="Tahoma" w:cs="Tahoma"/>
                <w:color w:val="000000"/>
              </w:rPr>
            </w:pPr>
          </w:p>
        </w:tc>
        <w:tc>
          <w:tcPr>
            <w:tcW w:w="357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10 </w:t>
            </w:r>
          </w:p>
        </w:tc>
      </w:tr>
      <w:tr w:rsidR="00F145AF" w:rsidRPr="00F145AF">
        <w:trPr>
          <w:tblCellSpacing w:w="0" w:type="dxa"/>
        </w:trPr>
        <w:tc>
          <w:tcPr>
            <w:tcW w:w="3210" w:type="dxa"/>
            <w:tcBorders>
              <w:top w:val="nil"/>
              <w:left w:val="nil"/>
              <w:bottom w:val="nil"/>
              <w:right w:val="nil"/>
            </w:tcBorders>
          </w:tcPr>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 175 " 280 "</w:t>
            </w:r>
          </w:p>
          <w:p w:rsidR="00F145AF" w:rsidRPr="00F145AF" w:rsidRDefault="00F145AF" w:rsidP="00F145AF">
            <w:pPr>
              <w:spacing w:before="100" w:beforeAutospacing="1" w:after="100" w:afterAutospacing="1"/>
              <w:ind w:firstLine="426"/>
              <w:jc w:val="both"/>
              <w:rPr>
                <w:rFonts w:ascii="Tahoma" w:hAnsi="Tahoma" w:cs="Tahoma"/>
                <w:color w:val="000000"/>
              </w:rPr>
            </w:pPr>
          </w:p>
        </w:tc>
        <w:tc>
          <w:tcPr>
            <w:tcW w:w="357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11 </w:t>
            </w:r>
          </w:p>
        </w:tc>
      </w:tr>
      <w:tr w:rsidR="00F145AF" w:rsidRPr="00F145AF">
        <w:trPr>
          <w:tblCellSpacing w:w="0" w:type="dxa"/>
        </w:trPr>
        <w:tc>
          <w:tcPr>
            <w:tcW w:w="3210" w:type="dxa"/>
            <w:tcBorders>
              <w:top w:val="nil"/>
              <w:left w:val="nil"/>
              <w:bottom w:val="nil"/>
              <w:right w:val="nil"/>
            </w:tcBorders>
          </w:tcPr>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 280 " 350 "</w:t>
            </w:r>
          </w:p>
          <w:p w:rsidR="00F145AF" w:rsidRPr="00F145AF" w:rsidRDefault="00F145AF" w:rsidP="00F145AF">
            <w:pPr>
              <w:spacing w:before="100" w:beforeAutospacing="1" w:after="100" w:afterAutospacing="1"/>
              <w:ind w:firstLine="426"/>
              <w:jc w:val="both"/>
              <w:rPr>
                <w:rFonts w:ascii="Tahoma" w:hAnsi="Tahoma" w:cs="Tahoma"/>
                <w:color w:val="000000"/>
              </w:rPr>
            </w:pPr>
          </w:p>
        </w:tc>
        <w:tc>
          <w:tcPr>
            <w:tcW w:w="357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12 </w:t>
            </w:r>
          </w:p>
        </w:tc>
      </w:tr>
      <w:tr w:rsidR="00F145AF" w:rsidRPr="00F145AF">
        <w:trPr>
          <w:tblCellSpacing w:w="0" w:type="dxa"/>
        </w:trPr>
        <w:tc>
          <w:tcPr>
            <w:tcW w:w="321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 " 350 </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w:t>
            </w:r>
          </w:p>
        </w:tc>
        <w:tc>
          <w:tcPr>
            <w:tcW w:w="357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13 </w:t>
            </w:r>
          </w:p>
        </w:tc>
      </w:tr>
    </w:tbl>
    <w:p w:rsidR="00F145AF" w:rsidRPr="00F145AF" w:rsidRDefault="00F145AF" w:rsidP="00F145AF">
      <w:pPr>
        <w:spacing w:before="100" w:beforeAutospacing="1" w:after="100" w:afterAutospacing="1"/>
        <w:ind w:firstLine="426"/>
        <w:jc w:val="both"/>
        <w:rPr>
          <w:rFonts w:ascii="Tahoma" w:hAnsi="Tahoma" w:cs="Tahoma"/>
          <w:color w:val="000000"/>
        </w:rPr>
      </w:pP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1.11. Датой ввода объекта в эксплуатацию считается дата подписания акта Государственной приемочной комиссией.</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Датой ввода в эксплуатацию объекта, принимаемого согласно п.1.6, считается дата подписания акта рабочей комиссией.</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2. ОТВЕТСТВЕННОСТЬ СТОРОН</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lastRenderedPageBreak/>
        <w:t xml:space="preserve">2.1. </w:t>
      </w:r>
      <w:proofErr w:type="gramStart"/>
      <w:r w:rsidRPr="00F145AF">
        <w:rPr>
          <w:rFonts w:ascii="Tahoma" w:hAnsi="Tahoma" w:cs="Tahoma"/>
          <w:color w:val="000000"/>
        </w:rPr>
        <w:t>Заказчики (застройщики) несут ответственность за своевременную подготовку к эксплуатации и выпуску продукции (оказанию услуг) вводимых в действие объектов (укомплектование их кадрами, обеспечение сырьем, энергоресурсами и др.), за проведение комплексного опробования (вхолостую и на рабочих режимах) оборудования с участием проектных, строительных и монтажных организаций, а при необходимости - и заводов - изготовителей оборудования, за наладку технологических процессов, ввод в эксплуатацию производственных мощностей и</w:t>
      </w:r>
      <w:proofErr w:type="gramEnd"/>
      <w:r w:rsidRPr="00F145AF">
        <w:rPr>
          <w:rFonts w:ascii="Tahoma" w:hAnsi="Tahoma" w:cs="Tahoma"/>
          <w:color w:val="000000"/>
        </w:rPr>
        <w:t xml:space="preserve"> объектов в установленные сроки, выпуск продукции (оказание услуг) и освоение проектных мощностей в сроки, предусмотренные действующими нормами.</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2.2. </w:t>
      </w:r>
      <w:proofErr w:type="gramStart"/>
      <w:r w:rsidRPr="00F145AF">
        <w:rPr>
          <w:rFonts w:ascii="Tahoma" w:hAnsi="Tahoma" w:cs="Tahoma"/>
          <w:color w:val="000000"/>
        </w:rPr>
        <w:t>Проектные организации несут ответственность за соответствие мощностей и других технико-экономических показателей объектов, введенных в эксплуатацию, мощностям и показателям, предусмотренным проектом, и за решение вопросов, связанных с проектированием, возникающих в процессе приемки объектов в эксплуатацию и освоения их проектных мощностей.</w:t>
      </w:r>
      <w:proofErr w:type="gramEnd"/>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2.3. Научно-исследовательские организации несут ответственность за соответствие выданных ими исходных данных для проектирования достижениям научно-технического прогресса в области новых технологических процессов, оборудования и материалов.</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2.4. </w:t>
      </w:r>
      <w:proofErr w:type="gramStart"/>
      <w:r w:rsidRPr="00F145AF">
        <w:rPr>
          <w:rFonts w:ascii="Tahoma" w:hAnsi="Tahoma" w:cs="Tahoma"/>
          <w:color w:val="000000"/>
        </w:rPr>
        <w:t>Строительно-монтажные организации несут ответственность за выполнение строительных и монтажных работ в соответствии с проектом и в установленные сроки, за надлежащее качество этих работ, проведение индивидуальных испытаний смонтированного ими оборудования, своевременное устранение недоделок, выявленных в процессе приемки строительных и монтажных работ и комплексного опробования оборудования, своевременный ввод в действие производственных мощностей и объектов.</w:t>
      </w:r>
      <w:proofErr w:type="gramEnd"/>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2.5. В случае нарушения правил приемки в эксплуатацию законченных строительством объектов председатели и члены комиссии, а также лица, понуждающие к приемке в эксплуатацию объектов с нарушением настоящих правил, привлекаются к административной, дисциплинарной и иной ответственности в соответствии с действующим законодательством.</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3. РАБОЧИЕ КОМИССИИ, ИХ ПРАВА, ОБЯЗАННОСТИ И ПОРЯДОК РАБОТЫ</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3.1. Рабочие комиссии назначаются решением (приказом, постановлением и др.) организации-заказчика (застройщика). Порядок и продолжительность работы рабочих комиссий определяется заказчиком (застройщиком) по согласованию с генеральным подрядчиком.</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3.2. </w:t>
      </w:r>
      <w:proofErr w:type="gramStart"/>
      <w:r w:rsidRPr="00F145AF">
        <w:rPr>
          <w:rFonts w:ascii="Tahoma" w:hAnsi="Tahoma" w:cs="Tahoma"/>
          <w:color w:val="000000"/>
        </w:rPr>
        <w:t xml:space="preserve">В состав рабочих комиссий включаются представители заказчика (застройщика) - председатель комиссии, генерального подрядчика, субподрядных организаций, эксплуатационной организации, генерального проектировщика, органов государственного санитарного надзора, органов государственного пожарного надзора, Государственной инспекции по охране атмосферного воздуха при Государственном комитете СССР по гидрометеорологии и контролю природной среды*, технической инспекции труда соответствующего ЦК или совета </w:t>
      </w:r>
      <w:r w:rsidRPr="00F145AF">
        <w:rPr>
          <w:rFonts w:ascii="Tahoma" w:hAnsi="Tahoma" w:cs="Tahoma"/>
          <w:color w:val="000000"/>
        </w:rPr>
        <w:lastRenderedPageBreak/>
        <w:t>профсоюзов, профсоюзной организации заказчика или эксплуатационной организации.</w:t>
      </w:r>
      <w:proofErr w:type="gramEnd"/>
      <w:r w:rsidRPr="00F145AF">
        <w:rPr>
          <w:rFonts w:ascii="Tahoma" w:hAnsi="Tahoma" w:cs="Tahoma"/>
          <w:color w:val="000000"/>
        </w:rPr>
        <w:t xml:space="preserve"> При приемке в эксплуатацию объектов жилищно-гражданского назначения в состав рабочих комиссий включаются архитекторы - авторы проектов (заместители председателя).</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_______________</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 Для объектов производственного назначения. </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При приемке в эксплуатацию зданий, сооружений и помещений, указанных в п.1.6, к участию в работе рабочих комиссий дополнительно привлекаются представители заинтересованных организаций и органов надзора.</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3.3. Рабочие комиссии создаются не позднее чем в пятидневный срок после получения письменного извещения генерального подрядчика о готовности объекта или оборудования к сдаче.</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3.4. Рабочие комиссии до предъявления заказчиком Государственной комиссии к приемке в эксплуатацию объектов обязаны:</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а) проверить соответствие выполненных строительно-монтажных работ, мероприятий по охране труда, обеспечению взрывобезопасности, </w:t>
      </w:r>
      <w:proofErr w:type="spellStart"/>
      <w:r w:rsidRPr="00F145AF">
        <w:rPr>
          <w:rFonts w:ascii="Tahoma" w:hAnsi="Tahoma" w:cs="Tahoma"/>
          <w:color w:val="000000"/>
        </w:rPr>
        <w:t>пожаробезопасности</w:t>
      </w:r>
      <w:proofErr w:type="spellEnd"/>
      <w:r w:rsidRPr="00F145AF">
        <w:rPr>
          <w:rFonts w:ascii="Tahoma" w:hAnsi="Tahoma" w:cs="Tahoma"/>
          <w:color w:val="000000"/>
        </w:rPr>
        <w:t>, охране окружающей природной среды и антисейсмических мероприятий проектно-сметной документации, стандартам, строительным нормам и правилам производства работ с проведением в необходимых случаях контрольных испытаний конструкций;</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б) произвести приемку оборудования после индивидуальных испытаний для передачи его для комплексного опробования по акту, составленному по форме, приведенной в обязательном приложении 1;</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в) произвести приемку оборудования после комплексного опробования по акту, составленному по форме, приведенной в обязательном приложении 2, и принять решение о возможности предъявления его Государственной приемочной комиссии;</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г) проверить отдельные конструкции, узлы зданий и сооружений и принять здания и сооружения для предъявления Государственной приемочной комиссии;</w:t>
      </w:r>
    </w:p>
    <w:p w:rsidR="00F145AF" w:rsidRPr="00F145AF" w:rsidRDefault="00F145AF" w:rsidP="00F145AF">
      <w:pPr>
        <w:spacing w:before="100" w:beforeAutospacing="1" w:after="100" w:afterAutospacing="1"/>
        <w:ind w:firstLine="426"/>
        <w:jc w:val="both"/>
        <w:rPr>
          <w:rFonts w:ascii="Tahoma" w:hAnsi="Tahoma" w:cs="Tahoma"/>
          <w:color w:val="000000"/>
        </w:rPr>
      </w:pPr>
      <w:proofErr w:type="spellStart"/>
      <w:proofErr w:type="gramStart"/>
      <w:r w:rsidRPr="00F145AF">
        <w:rPr>
          <w:rFonts w:ascii="Tahoma" w:hAnsi="Tahoma" w:cs="Tahoma"/>
          <w:color w:val="000000"/>
        </w:rPr>
        <w:t>д</w:t>
      </w:r>
      <w:proofErr w:type="spellEnd"/>
      <w:r w:rsidRPr="00F145AF">
        <w:rPr>
          <w:rFonts w:ascii="Tahoma" w:hAnsi="Tahoma" w:cs="Tahoma"/>
          <w:color w:val="000000"/>
        </w:rPr>
        <w:t>) проверить готовность предъявляемых Государственной приемочной комиссии в эксплуатацию объектов производственного назначения к началу выпуска продукции или оказанию услуг, предусмотренных проектом, в объеме, соответствующем нормам освоения проектных мощностей в начальный период, бесперебойной работе и освоению проектных мощностей в нормативные сроки, в частности, должно быть проверено укомплектование объекта эксплуатационными кадрами, обеспечение технологической документацией на производство продукции, энергоресурсами, сырьем, полуфабрикатами и комплектующими</w:t>
      </w:r>
      <w:proofErr w:type="gramEnd"/>
      <w:r w:rsidRPr="00F145AF">
        <w:rPr>
          <w:rFonts w:ascii="Tahoma" w:hAnsi="Tahoma" w:cs="Tahoma"/>
          <w:color w:val="000000"/>
        </w:rPr>
        <w:t xml:space="preserve"> изделиями и возможность реализации продукции, также обеспеченность эксплуатационных кадров необходимыми для обслуживания санитарно-бытовыми помещениями, пунктами питания, жилыми и общественными зданиями.</w:t>
      </w:r>
    </w:p>
    <w:p w:rsidR="00F145AF" w:rsidRPr="00F145AF" w:rsidRDefault="00F145AF" w:rsidP="00F145AF">
      <w:pPr>
        <w:spacing w:before="100" w:beforeAutospacing="1" w:after="100" w:afterAutospacing="1"/>
        <w:ind w:firstLine="426"/>
        <w:jc w:val="both"/>
        <w:rPr>
          <w:rFonts w:ascii="Tahoma" w:hAnsi="Tahoma" w:cs="Tahoma"/>
          <w:color w:val="000000"/>
        </w:rPr>
      </w:pPr>
      <w:proofErr w:type="gramStart"/>
      <w:r w:rsidRPr="00F145AF">
        <w:rPr>
          <w:rFonts w:ascii="Tahoma" w:hAnsi="Tahoma" w:cs="Tahoma"/>
          <w:color w:val="000000"/>
        </w:rPr>
        <w:lastRenderedPageBreak/>
        <w:t xml:space="preserve">По результатам проверок, указанных в </w:t>
      </w:r>
      <w:proofErr w:type="spellStart"/>
      <w:r w:rsidRPr="00F145AF">
        <w:rPr>
          <w:rFonts w:ascii="Tahoma" w:hAnsi="Tahoma" w:cs="Tahoma"/>
          <w:color w:val="000000"/>
        </w:rPr>
        <w:t>подп</w:t>
      </w:r>
      <w:proofErr w:type="spellEnd"/>
      <w:r w:rsidRPr="00F145AF">
        <w:rPr>
          <w:rFonts w:ascii="Tahoma" w:hAnsi="Tahoma" w:cs="Tahoma"/>
          <w:color w:val="000000"/>
        </w:rPr>
        <w:t>. "а", "г", "</w:t>
      </w:r>
      <w:proofErr w:type="spellStart"/>
      <w:r w:rsidRPr="00F145AF">
        <w:rPr>
          <w:rFonts w:ascii="Tahoma" w:hAnsi="Tahoma" w:cs="Tahoma"/>
          <w:color w:val="000000"/>
        </w:rPr>
        <w:t>д</w:t>
      </w:r>
      <w:proofErr w:type="spellEnd"/>
      <w:r w:rsidRPr="00F145AF">
        <w:rPr>
          <w:rFonts w:ascii="Tahoma" w:hAnsi="Tahoma" w:cs="Tahoma"/>
          <w:color w:val="000000"/>
        </w:rPr>
        <w:t>" настоящего пункта, рабочая комиссия должна составить акт о готовности зданий, сооружений, законченных строительством, для предъявления Государственной приемочной комиссии по форме, приведенной в обязательном приложении 3, а также подготовить сводные материалы о готовности объекта к приемке в эксплуатацию Государственной приемочной комиссией.</w:t>
      </w:r>
      <w:proofErr w:type="gramEnd"/>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Здания, сооружения и помещения, указанные в п.1.6, принимаются в эксплуатацию рабочими комиссиями по акту, составленному по форме, приведенной в обязательном приложении 4, утвержденному заказчиком (застройщиком).</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3.5. Генеральный подрядчик представляет рабочим комиссиям следующую документацию:</w:t>
      </w:r>
    </w:p>
    <w:p w:rsidR="00F145AF" w:rsidRPr="00F145AF" w:rsidRDefault="00F145AF" w:rsidP="00F145AF">
      <w:pPr>
        <w:spacing w:before="100" w:beforeAutospacing="1" w:after="100" w:afterAutospacing="1"/>
        <w:ind w:firstLine="426"/>
        <w:jc w:val="both"/>
        <w:rPr>
          <w:rFonts w:ascii="Tahoma" w:hAnsi="Tahoma" w:cs="Tahoma"/>
          <w:color w:val="000000"/>
        </w:rPr>
      </w:pPr>
      <w:proofErr w:type="gramStart"/>
      <w:r w:rsidRPr="00F145AF">
        <w:rPr>
          <w:rFonts w:ascii="Tahoma" w:hAnsi="Tahoma" w:cs="Tahoma"/>
          <w:color w:val="000000"/>
        </w:rPr>
        <w:t>а) перечень организаций, участвовавших в производстве строительно-монтажных работ, с указанием видов выполненных ими работ и фамилий инженерно-технических работников, непосредственно ответственных за выполнение этих работ;</w:t>
      </w:r>
      <w:proofErr w:type="gramEnd"/>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б) комплект рабочих чертежей на строительство предъявляемого к приемке объекта, разработанных проектными организациями, с надписями о соответствии выполненных в натуре работ этим чертежам или внесенным в них изменениям, сделанными лицами, ответственными за производство строительно-монтажных работ. Указанный комплект рабочих чертежей является исполнительной документацией;</w:t>
      </w:r>
    </w:p>
    <w:p w:rsidR="00F145AF" w:rsidRPr="00F145AF" w:rsidRDefault="00F145AF" w:rsidP="00F145AF">
      <w:pPr>
        <w:spacing w:before="100" w:beforeAutospacing="1" w:after="100" w:afterAutospacing="1"/>
        <w:ind w:firstLine="426"/>
        <w:jc w:val="both"/>
        <w:rPr>
          <w:rFonts w:ascii="Tahoma" w:hAnsi="Tahoma" w:cs="Tahoma"/>
          <w:color w:val="000000"/>
        </w:rPr>
      </w:pPr>
      <w:proofErr w:type="gramStart"/>
      <w:r w:rsidRPr="00F145AF">
        <w:rPr>
          <w:rFonts w:ascii="Tahoma" w:hAnsi="Tahoma" w:cs="Tahoma"/>
          <w:color w:val="000000"/>
        </w:rPr>
        <w:t>в) сертификаты, технические паспорта или другие документы, удостоверяющие качество материалов, конструкций и деталей, примененных при производстве строительно-монтажных работ;</w:t>
      </w:r>
      <w:proofErr w:type="gramEnd"/>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г) акты об освидетельствовании скрытых работ и акты о промежуточной приемке отдельных ответственных конструкций (опор и пролетных строений мостов, арок, сводов, подпорных стен, несущих металлических и сборных железобетонных конструкций);</w:t>
      </w:r>
    </w:p>
    <w:p w:rsidR="00F145AF" w:rsidRPr="00F145AF" w:rsidRDefault="00F145AF" w:rsidP="00F145AF">
      <w:pPr>
        <w:spacing w:before="100" w:beforeAutospacing="1" w:after="100" w:afterAutospacing="1"/>
        <w:ind w:firstLine="426"/>
        <w:jc w:val="both"/>
        <w:rPr>
          <w:rFonts w:ascii="Tahoma" w:hAnsi="Tahoma" w:cs="Tahoma"/>
          <w:color w:val="000000"/>
        </w:rPr>
      </w:pPr>
      <w:proofErr w:type="spellStart"/>
      <w:r w:rsidRPr="00F145AF">
        <w:rPr>
          <w:rFonts w:ascii="Tahoma" w:hAnsi="Tahoma" w:cs="Tahoma"/>
          <w:color w:val="000000"/>
        </w:rPr>
        <w:t>д</w:t>
      </w:r>
      <w:proofErr w:type="spellEnd"/>
      <w:r w:rsidRPr="00F145AF">
        <w:rPr>
          <w:rFonts w:ascii="Tahoma" w:hAnsi="Tahoma" w:cs="Tahoma"/>
          <w:color w:val="000000"/>
        </w:rPr>
        <w:t>) акты об индивидуальных испытаниях смонтированного оборудования; акты об испытаниях технологических трубопроводов, внутренних систем холодного и горячего водоснабжения, канализации, газоснабжения, отопления и вентиляции, наружных сетей водоснабжения, канализации, теплоснабжения, газоснабжения и дренажных устройств; акты о выполнении уплотнения (герметизации) вводов и выпусков инженерных коммуникаций в местах прохода их через подземную часть наружных стен зданий в соответствии с проектом (рабочим проектом)</w:t>
      </w:r>
      <w:proofErr w:type="gramStart"/>
      <w:r w:rsidRPr="00F145AF">
        <w:rPr>
          <w:rFonts w:ascii="Tahoma" w:hAnsi="Tahoma" w:cs="Tahoma"/>
          <w:color w:val="000000"/>
        </w:rPr>
        <w:t xml:space="preserve"> ;</w:t>
      </w:r>
      <w:proofErr w:type="gramEnd"/>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е) акты об испытаниях внутренних и наружных электроустановок и электросетей;</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ж) акты об испытаниях устройств телефонизации, радиофикации, телевидения, сигнализации и автоматизации;</w:t>
      </w:r>
    </w:p>
    <w:p w:rsidR="00F145AF" w:rsidRPr="00F145AF" w:rsidRDefault="00F145AF" w:rsidP="00F145AF">
      <w:pPr>
        <w:spacing w:before="100" w:beforeAutospacing="1" w:after="100" w:afterAutospacing="1"/>
        <w:ind w:firstLine="426"/>
        <w:jc w:val="both"/>
        <w:rPr>
          <w:rFonts w:ascii="Tahoma" w:hAnsi="Tahoma" w:cs="Tahoma"/>
          <w:color w:val="000000"/>
        </w:rPr>
      </w:pPr>
      <w:proofErr w:type="spellStart"/>
      <w:r w:rsidRPr="00F145AF">
        <w:rPr>
          <w:rFonts w:ascii="Tahoma" w:hAnsi="Tahoma" w:cs="Tahoma"/>
          <w:color w:val="000000"/>
        </w:rPr>
        <w:lastRenderedPageBreak/>
        <w:t>з</w:t>
      </w:r>
      <w:proofErr w:type="spellEnd"/>
      <w:r w:rsidRPr="00F145AF">
        <w:rPr>
          <w:rFonts w:ascii="Tahoma" w:hAnsi="Tahoma" w:cs="Tahoma"/>
          <w:color w:val="000000"/>
        </w:rPr>
        <w:t xml:space="preserve">) акты об испытаниях устройств, обеспечивающих взрывобезопасность, </w:t>
      </w:r>
      <w:proofErr w:type="spellStart"/>
      <w:r w:rsidRPr="00F145AF">
        <w:rPr>
          <w:rFonts w:ascii="Tahoma" w:hAnsi="Tahoma" w:cs="Tahoma"/>
          <w:color w:val="000000"/>
        </w:rPr>
        <w:t>пожаробезопасность</w:t>
      </w:r>
      <w:proofErr w:type="spellEnd"/>
      <w:r w:rsidRPr="00F145AF">
        <w:rPr>
          <w:rFonts w:ascii="Tahoma" w:hAnsi="Tahoma" w:cs="Tahoma"/>
          <w:color w:val="000000"/>
        </w:rPr>
        <w:t xml:space="preserve"> и </w:t>
      </w:r>
      <w:proofErr w:type="spellStart"/>
      <w:r w:rsidRPr="00F145AF">
        <w:rPr>
          <w:rFonts w:ascii="Tahoma" w:hAnsi="Tahoma" w:cs="Tahoma"/>
          <w:color w:val="000000"/>
        </w:rPr>
        <w:t>молниезащиту</w:t>
      </w:r>
      <w:proofErr w:type="spellEnd"/>
      <w:r w:rsidRPr="00F145AF">
        <w:rPr>
          <w:rFonts w:ascii="Tahoma" w:hAnsi="Tahoma" w:cs="Tahoma"/>
          <w:color w:val="000000"/>
        </w:rPr>
        <w:t>;</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и) акты об испытаниях прочности сцепления в кладке несущих стен каменных зданий, расположенных в сейсмических районах;</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к) журналы производства работ и авторского надзора проектных организаций, материалы обследований и проверок в процессе строительства органами государственного и другого надзора.</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3.6. Документация, перечисленная в п.3.5, после окончания работы рабочей комиссии должна быть передана заказчику (застройщику) .</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4. ГОСУДАРСТВЕННЫЕ ПРИЕМОЧНЫЕ КОМИССИИ, ИХ ПРАВА, </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ОБЯЗАННОСТИ И ПОРЯДОК РАБОТЫ </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4.1. </w:t>
      </w:r>
      <w:proofErr w:type="gramStart"/>
      <w:r w:rsidRPr="00F145AF">
        <w:rPr>
          <w:rFonts w:ascii="Tahoma" w:hAnsi="Tahoma" w:cs="Tahoma"/>
          <w:color w:val="000000"/>
        </w:rPr>
        <w:t>Приемка в эксплуатацию уникальных и особо важных объектов производственного назначения, включая атомные электростанции и их очереди, производится государственными приемочными комиссиями, назначаемыми Советом Министров СССР по представлению министерств и ведомств СССР и советов министров союзных республик.</w:t>
      </w:r>
      <w:proofErr w:type="gramEnd"/>
      <w:r w:rsidRPr="00F145AF">
        <w:rPr>
          <w:rFonts w:ascii="Tahoma" w:hAnsi="Tahoma" w:cs="Tahoma"/>
          <w:color w:val="000000"/>
        </w:rPr>
        <w:t xml:space="preserve"> Перечень таких объектов определяется в годовых планах экономического и социального развития СССР.</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4.2. Приемка в эксплуатацию объектов производственного назначения (кроме указанных в п.4.1) сметной стоимостью 4 млн. руб. и выше, а также экспериментальных объектов независимо от их сметной стоимости производится государственными приемочными комиссиями, назначаемыми:</w:t>
      </w:r>
    </w:p>
    <w:p w:rsidR="00F145AF" w:rsidRPr="00F145AF" w:rsidRDefault="00F145AF" w:rsidP="00F145AF">
      <w:pPr>
        <w:spacing w:before="100" w:beforeAutospacing="1" w:after="100" w:afterAutospacing="1"/>
        <w:ind w:firstLine="426"/>
        <w:jc w:val="both"/>
        <w:rPr>
          <w:rFonts w:ascii="Tahoma" w:hAnsi="Tahoma" w:cs="Tahoma"/>
          <w:color w:val="000000"/>
        </w:rPr>
      </w:pPr>
      <w:proofErr w:type="gramStart"/>
      <w:r w:rsidRPr="00F145AF">
        <w:rPr>
          <w:rFonts w:ascii="Tahoma" w:hAnsi="Tahoma" w:cs="Tahoma"/>
          <w:color w:val="000000"/>
        </w:rPr>
        <w:t>министерствами и ведомствами СССР - по объектам, входящим в их систему, если капитальные вложения на строительство объектов выделялись этим министерствам и ведомствам СССР;</w:t>
      </w:r>
      <w:proofErr w:type="gramEnd"/>
    </w:p>
    <w:p w:rsidR="00F145AF" w:rsidRPr="00F145AF" w:rsidRDefault="00F145AF" w:rsidP="00F145AF">
      <w:pPr>
        <w:spacing w:before="100" w:beforeAutospacing="1" w:after="100" w:afterAutospacing="1"/>
        <w:ind w:firstLine="426"/>
        <w:jc w:val="both"/>
        <w:rPr>
          <w:rFonts w:ascii="Tahoma" w:hAnsi="Tahoma" w:cs="Tahoma"/>
          <w:color w:val="000000"/>
        </w:rPr>
      </w:pPr>
      <w:proofErr w:type="gramStart"/>
      <w:r w:rsidRPr="00F145AF">
        <w:rPr>
          <w:rFonts w:ascii="Tahoma" w:hAnsi="Tahoma" w:cs="Tahoma"/>
          <w:color w:val="000000"/>
        </w:rPr>
        <w:t>советами министров союзных республик - по объектам республиканских и союзно-республиканских министерств и ведомств союзных республик и исполкомов Советов народных депутатов, если капитальные вложения на строительство объектов выделялись советам министров союзных республик.</w:t>
      </w:r>
      <w:proofErr w:type="gramEnd"/>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4.3. Приемка в эксплуатацию объектов производственного назначения сметной стоимостью до 4 млн. руб. производится государственными приемочными комиссиями, назначаемыми в порядке, устанавливаемом:</w:t>
      </w:r>
    </w:p>
    <w:p w:rsidR="00F145AF" w:rsidRPr="00F145AF" w:rsidRDefault="00F145AF" w:rsidP="00F145AF">
      <w:pPr>
        <w:spacing w:before="100" w:beforeAutospacing="1" w:after="100" w:afterAutospacing="1"/>
        <w:ind w:firstLine="426"/>
        <w:jc w:val="both"/>
        <w:rPr>
          <w:rFonts w:ascii="Tahoma" w:hAnsi="Tahoma" w:cs="Tahoma"/>
          <w:color w:val="000000"/>
        </w:rPr>
      </w:pPr>
      <w:proofErr w:type="gramStart"/>
      <w:r w:rsidRPr="00F145AF">
        <w:rPr>
          <w:rFonts w:ascii="Tahoma" w:hAnsi="Tahoma" w:cs="Tahoma"/>
          <w:color w:val="000000"/>
        </w:rPr>
        <w:t>министерствами и ведомствами СССР - по объектам, входящим в их систему, если капитальные вложения на строительство объектов выделялись этим министерствам и ведомствам СССР;</w:t>
      </w:r>
      <w:proofErr w:type="gramEnd"/>
    </w:p>
    <w:p w:rsidR="00F145AF" w:rsidRPr="00F145AF" w:rsidRDefault="00F145AF" w:rsidP="00F145AF">
      <w:pPr>
        <w:spacing w:before="100" w:beforeAutospacing="1" w:after="100" w:afterAutospacing="1"/>
        <w:ind w:firstLine="426"/>
        <w:jc w:val="both"/>
        <w:rPr>
          <w:rFonts w:ascii="Tahoma" w:hAnsi="Tahoma" w:cs="Tahoma"/>
          <w:color w:val="000000"/>
        </w:rPr>
      </w:pPr>
      <w:proofErr w:type="gramStart"/>
      <w:r w:rsidRPr="00F145AF">
        <w:rPr>
          <w:rFonts w:ascii="Tahoma" w:hAnsi="Tahoma" w:cs="Tahoma"/>
          <w:color w:val="000000"/>
        </w:rPr>
        <w:t>советами министров союзных республик - по объектам республиканских и союзно-республиканских министерств и ведомств союзных республик и исполкомов Советов народных депутатов, если капитальные вложения на строительство объектов выделялись советам министров союзных республик.</w:t>
      </w:r>
      <w:proofErr w:type="gramEnd"/>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lastRenderedPageBreak/>
        <w:t>4.4. Приемка в эксплуатацию водохозяйственных сооружений, оросительных и осушительных систем, объектов, необходимых для нормальной эксплуатации этих систем, использования земель, а также для новых совхозов на этих землях, сметной стоимостью 4 млн. руб. и выше (</w:t>
      </w:r>
      <w:proofErr w:type="gramStart"/>
      <w:r w:rsidRPr="00F145AF">
        <w:rPr>
          <w:rFonts w:ascii="Tahoma" w:hAnsi="Tahoma" w:cs="Tahoma"/>
          <w:color w:val="000000"/>
        </w:rPr>
        <w:t>кроме</w:t>
      </w:r>
      <w:proofErr w:type="gramEnd"/>
      <w:r w:rsidRPr="00F145AF">
        <w:rPr>
          <w:rFonts w:ascii="Tahoma" w:hAnsi="Tahoma" w:cs="Tahoma"/>
          <w:color w:val="000000"/>
        </w:rPr>
        <w:t xml:space="preserve"> указанных в п.4.1) производится государственными приемочными комиссиями, назначаемыми:</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советами министров союзных республик, если капитальные вложения на строительство объектов выделялись советам министров союзных республик;</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советами министров союзных республик по согласованию с Министерством мелиорации и водного хозяйства СССР, если капитальные вложения на строительство объектов выделялись этому министерству.</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4.5. Приемка в эксплуатацию оросительных и осушительных систем, водохозяйственных сооружений, объектов, необходимых для нормальной эксплуатации систем и использования земель, сметной стоимостью до 4 млн. руб. производится государственными приемочными комиссиями, назначаемыми в порядке, устанавливаемом:</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советами министров союзных республик, если капитальные вложения на строительство объектов выделялись советам министров союзных республик;</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советами министров союзных республик по согласованию с Министерством мелиорации и водного хозяйства СССР, если капитальные вложения на строительство объектов выделялись этому министерству.</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4.6. Приемка в эксплуатацию орошаемых и осушенных земель ежегодно в процессе строительства оросительных и осушительных систем (указанных в пп.4.4 и 4.5), а также части указанных земель при продолжительности строительства объекта до одного года производится государственными приемочными комиссиями, назначаемыми в порядке, устанавливаемом советами министров союзных республик.</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4.7. </w:t>
      </w:r>
      <w:proofErr w:type="gramStart"/>
      <w:r w:rsidRPr="00F145AF">
        <w:rPr>
          <w:rFonts w:ascii="Tahoma" w:hAnsi="Tahoma" w:cs="Tahoma"/>
          <w:color w:val="000000"/>
        </w:rPr>
        <w:t>Приемка в эксплуатацию объектов производственного назначения, построенных на средства межхозяйственных предприятий (организаций) в сельском хозяйстве, а также колхозов, производится государственными приемочными комиссиями, назначаемыми в порядке, устанавливаемом советами министров союзных республик, а объектов производственного назначения, построенных на средства других кооперативных и иных общественных организаций, - государственными приемочными комиссиями, назначаемыми в порядке, устанавливаемом центральными органами кооперативных и других общественных организаций.</w:t>
      </w:r>
      <w:proofErr w:type="gramEnd"/>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4.8. Приемка в эксплуатацию объектов, общих для группы предприятий, производится государственными приемочными комиссиями, назначаемыми министерствами и ведомствами СССР и советами министров союзных республик, в ведении которых находятся головные застройщики данных объектов, в порядке, указанном в пп.4.2 и 4.3.</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lastRenderedPageBreak/>
        <w:t>4.9. Приемка в эксплуатацию пусковых комплексов, входящих в состав объекта, производится государственными приемочными комиссиями, назначаемыми в порядке, установленном настоящими правилами для приемки объекта в целом.</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4.10. </w:t>
      </w:r>
      <w:proofErr w:type="gramStart"/>
      <w:r w:rsidRPr="00F145AF">
        <w:rPr>
          <w:rFonts w:ascii="Tahoma" w:hAnsi="Tahoma" w:cs="Tahoma"/>
          <w:color w:val="000000"/>
        </w:rPr>
        <w:t>Приемка в эксплуатацию уникальных и особо важных объектов жилищно-гражданского назначения производится государственными приемочными комиссиями, назначаемыми Советом Министров СССР по представлению министерств и ведомств СССР и советов министров союзных республик или советами министров союзных республик по представлению министерств и ведомств союзных республик, советов министров автономных республик, исполкомов Советов народных депутатов автономных областей и автономных округов и исполкомов краевых и областных Советов</w:t>
      </w:r>
      <w:proofErr w:type="gramEnd"/>
      <w:r w:rsidRPr="00F145AF">
        <w:rPr>
          <w:rFonts w:ascii="Tahoma" w:hAnsi="Tahoma" w:cs="Tahoma"/>
          <w:color w:val="000000"/>
        </w:rPr>
        <w:t xml:space="preserve"> народных депутатов.</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Перечень таких объектов предусматривается в годовых планах экономического и социального развития СССР и союзных республик.</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4.11. </w:t>
      </w:r>
      <w:proofErr w:type="gramStart"/>
      <w:r w:rsidRPr="00F145AF">
        <w:rPr>
          <w:rFonts w:ascii="Tahoma" w:hAnsi="Tahoma" w:cs="Tahoma"/>
          <w:color w:val="000000"/>
        </w:rPr>
        <w:t>Приемка в эксплуатацию жилых домов, общежитий, зданий детских дошкольных учреждений, общеобразовательных школ, независимо от их ведомственной принадлежности, а также всех объектов жилищно-гражданского назначения, которые построены на средства межхозяйственных предприятий (организаций) в сельском хозяйстве, а также колхозов, других кооперативных и иных общественных организаций или заказчиками (застройщиками) которых являются исполкомы районных, городских или районных в городах Советов народных депутатов, производится государственными приемочными</w:t>
      </w:r>
      <w:proofErr w:type="gramEnd"/>
      <w:r w:rsidRPr="00F145AF">
        <w:rPr>
          <w:rFonts w:ascii="Tahoma" w:hAnsi="Tahoma" w:cs="Tahoma"/>
          <w:color w:val="000000"/>
        </w:rPr>
        <w:t xml:space="preserve"> комиссиями, назначаемыми исполкомами районных, городских или районных в городах Советов народных депутатов (кроме объектов, указанных в п.4.10).</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4.12. </w:t>
      </w:r>
      <w:proofErr w:type="gramStart"/>
      <w:r w:rsidRPr="00F145AF">
        <w:rPr>
          <w:rFonts w:ascii="Tahoma" w:hAnsi="Tahoma" w:cs="Tahoma"/>
          <w:color w:val="000000"/>
        </w:rPr>
        <w:t>Приемка в эксплуатацию объектов жилищно-гражданского назначения, кроме объектов, указанных в пп.4.10 и 4.11, а также всех объектов жилищно-гражданского назначения, расположенных в полосе отвода железных дорог вне городов, поселков и курортных зон, производится государственными приемочными комиссиями, назначаемыми в порядке, устанавливаемом соответствующими министерствами и ведомствами СССР и советами министров союзных республик.</w:t>
      </w:r>
      <w:proofErr w:type="gramEnd"/>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Государственные приемочные комиссии по приемке в эксплуатацию указанных объектов могут назначаться также исполкомами районных, городских и районных в городах Советов народных депутатов с согласия министерств и ведомств - заказчиков (застройщиков) этих объектов.</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4.13. </w:t>
      </w:r>
      <w:proofErr w:type="gramStart"/>
      <w:r w:rsidRPr="00F145AF">
        <w:rPr>
          <w:rFonts w:ascii="Tahoma" w:hAnsi="Tahoma" w:cs="Tahoma"/>
          <w:color w:val="000000"/>
        </w:rPr>
        <w:t>В состав государственных приемочных комиссий при приемке в эксплуатацию объектов производственного назначения включаются: представители заказчика (застройщика), эксплуатационной организации, генерального подрядчика, исполкома районного (городского) Совета народных депутатов, генерального проектировщика, органов государственного санитарного надзора, органов государственного пожарного надзора, Государственной инспекции по охране атмосферного воздуха при Государственном комитете СССР по гидрометеорологии и контролю природной среды, органов по регулированию использования и охране вод системы</w:t>
      </w:r>
      <w:proofErr w:type="gramEnd"/>
      <w:r w:rsidRPr="00F145AF">
        <w:rPr>
          <w:rFonts w:ascii="Tahoma" w:hAnsi="Tahoma" w:cs="Tahoma"/>
          <w:color w:val="000000"/>
        </w:rPr>
        <w:t xml:space="preserve"> Министерства мелиорации и водного хозяйства СССР, технической инспекции труда соответствующего ЦК или совета </w:t>
      </w:r>
      <w:r w:rsidRPr="00F145AF">
        <w:rPr>
          <w:rFonts w:ascii="Tahoma" w:hAnsi="Tahoma" w:cs="Tahoma"/>
          <w:color w:val="000000"/>
        </w:rPr>
        <w:lastRenderedPageBreak/>
        <w:t>профсоюзов, профсоюзной организации заказчика (застройщика) или эксплуатационной организации и финансирующего банка.</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В состав указанных государственных приемочных комиссий также включаются при приемке:</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магистральных нефтепродуктопроводов и газопроводов, а также объектов, подконтрольных органам Госгортехнадзора СССР, - представители этих органов;</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объектов, подконтрольных органам государственного газового надзора Министерства газовой промышленности СССР, - представители этих органов;</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объектов со сложным или уникальным технологическим оборудованием - представители заводов - изготовителей этого технологического оборудования и монтажных организаций;</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объектов, имеющих железнодорожные подъездные пути, - представители </w:t>
      </w:r>
      <w:proofErr w:type="gramStart"/>
      <w:r w:rsidRPr="00F145AF">
        <w:rPr>
          <w:rFonts w:ascii="Tahoma" w:hAnsi="Tahoma" w:cs="Tahoma"/>
          <w:color w:val="000000"/>
        </w:rPr>
        <w:t>организаций Министерства путей сообщений СССР</w:t>
      </w:r>
      <w:proofErr w:type="gramEnd"/>
      <w:r w:rsidRPr="00F145AF">
        <w:rPr>
          <w:rFonts w:ascii="Tahoma" w:hAnsi="Tahoma" w:cs="Tahoma"/>
          <w:color w:val="000000"/>
        </w:rPr>
        <w:t>;</w:t>
      </w:r>
    </w:p>
    <w:p w:rsidR="00F145AF" w:rsidRPr="00F145AF" w:rsidRDefault="00F145AF" w:rsidP="00F145AF">
      <w:pPr>
        <w:spacing w:before="100" w:beforeAutospacing="1" w:after="100" w:afterAutospacing="1"/>
        <w:ind w:firstLine="426"/>
        <w:jc w:val="both"/>
        <w:rPr>
          <w:rFonts w:ascii="Tahoma" w:hAnsi="Tahoma" w:cs="Tahoma"/>
          <w:color w:val="000000"/>
        </w:rPr>
      </w:pPr>
      <w:proofErr w:type="gramStart"/>
      <w:r w:rsidRPr="00F145AF">
        <w:rPr>
          <w:rFonts w:ascii="Tahoma" w:hAnsi="Tahoma" w:cs="Tahoma"/>
          <w:color w:val="000000"/>
        </w:rPr>
        <w:t xml:space="preserve">оросительных и осушительных систем, </w:t>
      </w:r>
      <w:proofErr w:type="spellStart"/>
      <w:r w:rsidRPr="00F145AF">
        <w:rPr>
          <w:rFonts w:ascii="Tahoma" w:hAnsi="Tahoma" w:cs="Tahoma"/>
          <w:color w:val="000000"/>
        </w:rPr>
        <w:t>рекультивированных</w:t>
      </w:r>
      <w:proofErr w:type="spellEnd"/>
      <w:r w:rsidRPr="00F145AF">
        <w:rPr>
          <w:rFonts w:ascii="Tahoma" w:hAnsi="Tahoma" w:cs="Tahoma"/>
          <w:color w:val="000000"/>
        </w:rPr>
        <w:t xml:space="preserve"> земель, защитных лесонасаждений, противоэрозионных гидротехнических сооружений и других объектов, сооружаемых в целях повышения плодородия и охраны земель, - представители органов государственного контроля за использованием земель и других органов Госагропрома СССР, а также представители хозяйств-землепользователей;</w:t>
      </w:r>
      <w:proofErr w:type="gramEnd"/>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объектов, деятельность которых влияет на состояние и воспроизводство лесов, - представители органов Государственного комитета СССР по лесному хозяйству;</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объектов, подконтрольных организациям и учреждениям государственной ветеринарии, - представители этих организаций и учреждений;</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автомобильных дорог - представители Государственной автомобильной инспекции;</w:t>
      </w:r>
    </w:p>
    <w:p w:rsidR="00F145AF" w:rsidRPr="00F145AF" w:rsidRDefault="00F145AF" w:rsidP="00F145AF">
      <w:pPr>
        <w:spacing w:before="100" w:beforeAutospacing="1" w:after="100" w:afterAutospacing="1"/>
        <w:ind w:firstLine="426"/>
        <w:jc w:val="both"/>
        <w:rPr>
          <w:rFonts w:ascii="Tahoma" w:hAnsi="Tahoma" w:cs="Tahoma"/>
          <w:color w:val="000000"/>
        </w:rPr>
      </w:pPr>
      <w:proofErr w:type="gramStart"/>
      <w:r w:rsidRPr="00F145AF">
        <w:rPr>
          <w:rFonts w:ascii="Tahoma" w:hAnsi="Tahoma" w:cs="Tahoma"/>
          <w:color w:val="000000"/>
        </w:rPr>
        <w:t>объектов, деятельность которых влияет на состояние и воспроизводство рыбных запасов и живых ресурсов континентального шельфа СССР и экономической зоны СССР, - представители органов рыбоохраны Министерства рыбного хозяйства СССР;</w:t>
      </w:r>
      <w:proofErr w:type="gramEnd"/>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газоочистных и пылеулавливающих установок - представители органов Государственной инспекции по </w:t>
      </w:r>
      <w:proofErr w:type="gramStart"/>
      <w:r w:rsidRPr="00F145AF">
        <w:rPr>
          <w:rFonts w:ascii="Tahoma" w:hAnsi="Tahoma" w:cs="Tahoma"/>
          <w:color w:val="000000"/>
        </w:rPr>
        <w:t>контролю за</w:t>
      </w:r>
      <w:proofErr w:type="gramEnd"/>
      <w:r w:rsidRPr="00F145AF">
        <w:rPr>
          <w:rFonts w:ascii="Tahoma" w:hAnsi="Tahoma" w:cs="Tahoma"/>
          <w:color w:val="000000"/>
        </w:rPr>
        <w:t xml:space="preserve"> работой газоочистных и пылеулавливающих установок Министерства химического и нефтяного машиностроения СССР;</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объектов со встроенными сооружениями (помещениями) гражданской обороны или отдельно стоящих сооружений гражданской обороны - представители соответствующих штабов гражданской обороны;</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lastRenderedPageBreak/>
        <w:t xml:space="preserve">объектов, подконтрольных органам </w:t>
      </w:r>
      <w:proofErr w:type="spellStart"/>
      <w:r w:rsidRPr="00F145AF">
        <w:rPr>
          <w:rFonts w:ascii="Tahoma" w:hAnsi="Tahoma" w:cs="Tahoma"/>
          <w:color w:val="000000"/>
        </w:rPr>
        <w:t>Госатомэнергонадзора</w:t>
      </w:r>
      <w:proofErr w:type="spellEnd"/>
      <w:r w:rsidRPr="00F145AF">
        <w:rPr>
          <w:rFonts w:ascii="Tahoma" w:hAnsi="Tahoma" w:cs="Tahoma"/>
          <w:color w:val="000000"/>
        </w:rPr>
        <w:t xml:space="preserve"> СССР, - представители этих органов.</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4.14. </w:t>
      </w:r>
      <w:proofErr w:type="gramStart"/>
      <w:r w:rsidRPr="00F145AF">
        <w:rPr>
          <w:rFonts w:ascii="Tahoma" w:hAnsi="Tahoma" w:cs="Tahoma"/>
          <w:color w:val="000000"/>
        </w:rPr>
        <w:t>В состав государственных приемочных комиссий при приемке в эксплуатацию объектов жилищно-гражданского назначения включаются: представители заказчика (застройщика), эксплуатационной организации, генерального подрядчика, архитектора - автора проекта, органов государственного архитектурно-строительного контроля (в районах, где такие органы отсутствуют, - районные архитекторы), органов государственного санитарного надзора, органов государственного пожарного надзора, предприятий Министерства связи СССР и министерств связи союзных республик, профсоюзной организации заказчика (застройщика) или соответствующего совета профсоюзов</w:t>
      </w:r>
      <w:proofErr w:type="gramEnd"/>
      <w:r w:rsidRPr="00F145AF">
        <w:rPr>
          <w:rFonts w:ascii="Tahoma" w:hAnsi="Tahoma" w:cs="Tahoma"/>
          <w:color w:val="000000"/>
        </w:rPr>
        <w:t>.</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В состав указанных государственных приемочных комиссий также включаются при приемке:</w:t>
      </w:r>
    </w:p>
    <w:p w:rsidR="00F145AF" w:rsidRPr="00F145AF" w:rsidRDefault="00F145AF" w:rsidP="00F145AF">
      <w:pPr>
        <w:spacing w:before="100" w:beforeAutospacing="1" w:after="100" w:afterAutospacing="1"/>
        <w:ind w:firstLine="426"/>
        <w:jc w:val="both"/>
        <w:rPr>
          <w:rFonts w:ascii="Tahoma" w:hAnsi="Tahoma" w:cs="Tahoma"/>
          <w:color w:val="000000"/>
        </w:rPr>
      </w:pPr>
      <w:proofErr w:type="gramStart"/>
      <w:r w:rsidRPr="00F145AF">
        <w:rPr>
          <w:rFonts w:ascii="Tahoma" w:hAnsi="Tahoma" w:cs="Tahoma"/>
          <w:color w:val="000000"/>
        </w:rPr>
        <w:t>объектов, связанных с забором и сбросом вод, - представители органов по регулированию использования и охране вод системы Министерства мелиорации и водного хозяйства СССР;</w:t>
      </w:r>
      <w:proofErr w:type="gramEnd"/>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объектов, подконтрольных органам Госгортехнадзора СССР, - представители этих органов;</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объектов с технологическим оборудованием - представители технической инспекции труда соответствующего ЦК или совета профсоюзов;</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кооперативных жилых домов и других кооперативных объектов - представители правления соответствующего строительного кооператива;</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улиц, дорог и дорожных сооружений - представители Государственной автомобильной инспекции;</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объектов, предназначенных для проведения общественных мероприятий (культурно-массовых, спортивных и др.), - представители Государственного комитета СССР по телевидению и радиовещанию или его органов на местах;</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объектов со встроенными сооружениями (помещениями) или отдельно стоящих сооружений гражданской обороны - представители соответствующих штабов гражданской обороны;</w:t>
      </w:r>
    </w:p>
    <w:p w:rsidR="00F145AF" w:rsidRPr="00F145AF" w:rsidRDefault="00F145AF" w:rsidP="00F145AF">
      <w:pPr>
        <w:spacing w:before="100" w:beforeAutospacing="1" w:after="100" w:afterAutospacing="1"/>
        <w:ind w:firstLine="426"/>
        <w:jc w:val="both"/>
        <w:rPr>
          <w:rFonts w:ascii="Tahoma" w:hAnsi="Tahoma" w:cs="Tahoma"/>
          <w:color w:val="000000"/>
        </w:rPr>
      </w:pPr>
      <w:proofErr w:type="gramStart"/>
      <w:r w:rsidRPr="00F145AF">
        <w:rPr>
          <w:rFonts w:ascii="Tahoma" w:hAnsi="Tahoma" w:cs="Tahoma"/>
          <w:color w:val="000000"/>
        </w:rPr>
        <w:t>объектов жилищно-гражданского назначения, на строительство которых проекты разработаны генеральным проектировщиком, находящимся на большом расстоянии от места строительства, по решению органа, назначающего Государственную приемочную комиссию, - представитель проектной организации, расположенной в районе строительства и осуществляющей разработку проектов на строительство объектов жилищно-гражданского назначения вместо представителя генерального проектировщика (с его согласия).</w:t>
      </w:r>
      <w:proofErr w:type="gramEnd"/>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4.15. Председателями государственных приемочных комиссий при приемке в эксплуатацию объектов производственного назначения сметной стоимостью 4 млн. </w:t>
      </w:r>
      <w:r w:rsidRPr="00F145AF">
        <w:rPr>
          <w:rFonts w:ascii="Tahoma" w:hAnsi="Tahoma" w:cs="Tahoma"/>
          <w:color w:val="000000"/>
        </w:rPr>
        <w:lastRenderedPageBreak/>
        <w:t>руб. и выше, а также экспериментальных объектов независимо от их сметной стоимости назначаются руководящие работники министерств и ведомств-заказчиков, а также непосредственно подчиненных им предприятий, учреждений и организаций.</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Председателями государственных приемочных комиссий по приемке в эксплуатацию объектов производственного назначения сметной стоимостью до 4 млн. руб. назначаются руководящие работники органов, назначивших эти комиссии, а также руководящие работники предприятий, учреждений и организаций, непосредственно подчиненных этим органам.</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Председателями государственных приемочных комиссий по приемке в эксплуатацию объектов жилищно-гражданского назначения назначаются руководящие работники органов, назначивших эти комиссии, а также руководящие работники предприятий, учреждений и организаций, непосредственно подчиненных этим органам. Заместителем председателя государственной приемочной комиссии назначается архитектор - автор проекта.</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4.16. Государственные приемочные комиссии следует назначать заблаговременно в зависимости от характера и сложности объекта, но не позднее чем за 3 </w:t>
      </w:r>
      <w:proofErr w:type="spellStart"/>
      <w:proofErr w:type="gramStart"/>
      <w:r w:rsidRPr="00F145AF">
        <w:rPr>
          <w:rFonts w:ascii="Tahoma" w:hAnsi="Tahoma" w:cs="Tahoma"/>
          <w:color w:val="000000"/>
        </w:rPr>
        <w:t>мес</w:t>
      </w:r>
      <w:proofErr w:type="spellEnd"/>
      <w:proofErr w:type="gramEnd"/>
      <w:r w:rsidRPr="00F145AF">
        <w:rPr>
          <w:rFonts w:ascii="Tahoma" w:hAnsi="Tahoma" w:cs="Tahoma"/>
          <w:color w:val="000000"/>
        </w:rPr>
        <w:t xml:space="preserve"> до установленного срока при приемке в эксплуатацию объектов производственного назначения и за 30 дней - объектов жилищно-гражданского назначения. При этом должны быть определены даты начала и окончания работы комиссий с учетом установленного срока ввода объектов в эксплуатацию.</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Замену представителей - членов Государственной приемочной комиссии (в случае необходимости) может производить орган, назначивший комиссию.</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4.17. Заказчик представляет государственным приемочным комиссиям документацию, перечисленную в п.3.5, а также:</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справку об устранении недоделок, выявленных рабочими комиссиями; </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утвержденную проектно-сметную документацию и справку об основных технико-экономических показателях объекта, принимаемого в эксплуатацию;</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перечень проектных, научно-исследовательских и изыскательских организаций, участвовавших в проектировании объекта, принимаемого в эксплуатацию;</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документы об отводе земельных участков, а по объектам жилищно-гражданского назначения также разрешение органов </w:t>
      </w:r>
      <w:proofErr w:type="spellStart"/>
      <w:r w:rsidRPr="00F145AF">
        <w:rPr>
          <w:rFonts w:ascii="Tahoma" w:hAnsi="Tahoma" w:cs="Tahoma"/>
          <w:color w:val="000000"/>
        </w:rPr>
        <w:t>госархстройконтроля</w:t>
      </w:r>
      <w:proofErr w:type="spellEnd"/>
      <w:r w:rsidRPr="00F145AF">
        <w:rPr>
          <w:rFonts w:ascii="Tahoma" w:hAnsi="Tahoma" w:cs="Tahoma"/>
          <w:color w:val="000000"/>
        </w:rPr>
        <w:t xml:space="preserve"> на производство строительно-монтажных работ; </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документ на специальное водопользование;</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документы на геодезическую разбивочную основу для строительства, а также на геодезические работы в процессе строительства, выполненные заказчиком;</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lastRenderedPageBreak/>
        <w:t>документы о геологии и гидрогеологии строительной площадки, о результатах испытания грунта и анализах грунтовых вод;</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паспорта на оборудование и механизмы;</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акты о приемке здании и сооружений, смонтированного оборудования, составленные рабочими комиссиями;</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акты о приемке в эксплуатацию зданий, сооружений и помещений, указанных в п.1.6;</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справку об обеспечении принимаемого объекта эксплуатационными кадрами и предназначенными для их обслуживания санитарно-бытовыми помещениями, пунктами питания, жилыми и общественными зданиями;</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справку об обеспеченности принимаемого объекта материально-техническими ресурсами, в том числе сырьем, электроэнергией, водой, паром, газом, сжатым воздухом и др.;</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справки городских эксплуатационных организаций о том, что внешние наружные коммуникации холодного и горячего водоснабжения, канализации, теплоснабжения, газоснабжения, энергоснабжения и связи обеспечат нормальную эксплуатацию объекта и приняты ими на обслуживание;</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справку о соответствии вводимых в действие мощностей (для начального периода освоения проектных мощностей) мощностям, предусмотренным проектом;</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справку о фактической стоимости строительства, подписанную заказчиком и подрядчиком;</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документы о разрешении на эксплуатацию объектов и оборудования, подконтрольных соответствующим органам государственного надзора, представители которых не вошли в состав Государственной приемочной комиссии;</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сводные материалы рабочей комиссии </w:t>
      </w:r>
      <w:proofErr w:type="gramStart"/>
      <w:r w:rsidRPr="00F145AF">
        <w:rPr>
          <w:rFonts w:ascii="Tahoma" w:hAnsi="Tahoma" w:cs="Tahoma"/>
          <w:color w:val="000000"/>
        </w:rPr>
        <w:t>о готовности объекта в целом к приемке в эксплуатацию</w:t>
      </w:r>
      <w:proofErr w:type="gramEnd"/>
      <w:r w:rsidRPr="00F145AF">
        <w:rPr>
          <w:rFonts w:ascii="Tahoma" w:hAnsi="Tahoma" w:cs="Tahoma"/>
          <w:color w:val="000000"/>
        </w:rPr>
        <w:t xml:space="preserve"> Государственной приемочной комиссией.</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4.18. Документацию, перечисленную в пп.3.5 и 4.17, после приемки объекта в эксплуатацию следует хранить у заказчика (застройщика); при наличии единого заказчика (застройщика) - у соответствующих эксплуатационных организаций.</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 4.19. Государственные приемочные комиссии обязаны: </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а) проверить устранение недоделок, выявленных рабочими комиссиями, и готовность объекта к приемке в эксплуатацию. Указанная проверка производится по программе, составленной заказчиком (застройщиком) и утвержденной Государственной приемочной комиссией;</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б) дать оценку прогрессивности технологических и архитектурно-</w:t>
      </w:r>
      <w:proofErr w:type="gramStart"/>
      <w:r w:rsidRPr="00F145AF">
        <w:rPr>
          <w:rFonts w:ascii="Tahoma" w:hAnsi="Tahoma" w:cs="Tahoma"/>
          <w:color w:val="000000"/>
        </w:rPr>
        <w:t>строительных решений</w:t>
      </w:r>
      <w:proofErr w:type="gramEnd"/>
      <w:r w:rsidRPr="00F145AF">
        <w:rPr>
          <w:rFonts w:ascii="Tahoma" w:hAnsi="Tahoma" w:cs="Tahoma"/>
          <w:color w:val="000000"/>
        </w:rPr>
        <w:t xml:space="preserve"> и объекту в целом;</w:t>
      </w:r>
    </w:p>
    <w:p w:rsidR="00F145AF" w:rsidRPr="00F145AF" w:rsidRDefault="00F145AF" w:rsidP="00F145AF">
      <w:pPr>
        <w:spacing w:before="100" w:beforeAutospacing="1" w:after="100" w:afterAutospacing="1"/>
        <w:ind w:firstLine="426"/>
        <w:jc w:val="both"/>
        <w:rPr>
          <w:rFonts w:ascii="Tahoma" w:hAnsi="Tahoma" w:cs="Tahoma"/>
          <w:color w:val="000000"/>
        </w:rPr>
      </w:pPr>
      <w:proofErr w:type="gramStart"/>
      <w:r w:rsidRPr="00F145AF">
        <w:rPr>
          <w:rFonts w:ascii="Tahoma" w:hAnsi="Tahoma" w:cs="Tahoma"/>
          <w:color w:val="000000"/>
        </w:rPr>
        <w:lastRenderedPageBreak/>
        <w:t>в) проверить соответствие вводимой в действие мощности и фактической стоимости (для заказчика) объекта производственного назначения мощности и сметной стоимости строительства объекта, предусмотренным утвержденным проектом, а в случае отклонений проанализировать причины их возникновения.</w:t>
      </w:r>
      <w:proofErr w:type="gramEnd"/>
      <w:r w:rsidRPr="00F145AF">
        <w:rPr>
          <w:rFonts w:ascii="Tahoma" w:hAnsi="Tahoma" w:cs="Tahoma"/>
          <w:color w:val="000000"/>
        </w:rPr>
        <w:t xml:space="preserve"> Результаты анализа с соответствующими предложениями следует представить органам, назначившим комиссию.</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4.20. Государственные приемочные комиссии в необходимых случаях назначают контрольные опробования, испытания и проверки, указанные в п.3.4.</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4.21. Государственная приемочная комиссия при выявлении непригодности объекта к эксплуатации представляет мотивированное заключение об этом в орган, назначивший комиссию, и копии направляет заказчику (застройщику) и генеральному подрядчику.</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Государственная приемочная комиссия представляет в этих случаях в вышестоящие организации заказчика (застройщика), подрядчика и других организаций, осуществляющих проектирование и строительство объекта, материалы для привлечения в установленном порядке к ответственности должностных лиц, допустивших некачественное выполнение проектных и (или) строительно-монтажных работ.</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4.22. Полномочия Государственной приемочной комиссии прекращаются с момента утверждения акта о приемке объекта в эксплуатацию.</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4.23. </w:t>
      </w:r>
      <w:proofErr w:type="gramStart"/>
      <w:r w:rsidRPr="00F145AF">
        <w:rPr>
          <w:rFonts w:ascii="Tahoma" w:hAnsi="Tahoma" w:cs="Tahoma"/>
          <w:color w:val="000000"/>
        </w:rPr>
        <w:t>Приемка государственными приемочными комиссиями в эксплуатацию объектов производственного назначения не допускается без наличия в акте приемки подписей членов комиссии, являющихся представителями органов государственного санитарного надзора, технической инспекции труда соответствующего ЦК или совета профсоюзов, а также профсоюзной организации заказчика (застройщика) или эксплуатационной организации.</w:t>
      </w:r>
      <w:proofErr w:type="gramEnd"/>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4.24. Приемка в эксплуатацию законченных строительством объектов государственными приемочными комиссиями оформляется актами, составленными по форме, приведенной в обязательном приложении 5. Акты о приемке в эксплуатацию объектов подписываются председателем и всеми членами комиссии. При налич</w:t>
      </w:r>
      <w:proofErr w:type="gramStart"/>
      <w:r w:rsidRPr="00F145AF">
        <w:rPr>
          <w:rFonts w:ascii="Tahoma" w:hAnsi="Tahoma" w:cs="Tahoma"/>
          <w:color w:val="000000"/>
        </w:rPr>
        <w:t>ии у о</w:t>
      </w:r>
      <w:proofErr w:type="gramEnd"/>
      <w:r w:rsidRPr="00F145AF">
        <w:rPr>
          <w:rFonts w:ascii="Tahoma" w:hAnsi="Tahoma" w:cs="Tahoma"/>
          <w:color w:val="000000"/>
        </w:rPr>
        <w:t>тдельных членов комиссии возражений их необходимо рассмотреть до утверждения акта о приемке с участием органов, представителями которых являются эти члены комиссии.</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4.25. Председатель Государственной приемочной комиссии должен представить в орган, назначивший Государственную приемочную комиссию: </w:t>
      </w:r>
    </w:p>
    <w:p w:rsidR="00F145AF" w:rsidRPr="00F145AF" w:rsidRDefault="00F145AF" w:rsidP="00F145AF">
      <w:pPr>
        <w:spacing w:before="100" w:beforeAutospacing="1" w:after="100" w:afterAutospacing="1"/>
        <w:ind w:firstLine="426"/>
        <w:jc w:val="both"/>
        <w:rPr>
          <w:rFonts w:ascii="Tahoma" w:hAnsi="Tahoma" w:cs="Tahoma"/>
          <w:color w:val="000000"/>
        </w:rPr>
      </w:pPr>
      <w:proofErr w:type="gramStart"/>
      <w:r w:rsidRPr="00F145AF">
        <w:rPr>
          <w:rFonts w:ascii="Tahoma" w:hAnsi="Tahoma" w:cs="Tahoma"/>
          <w:color w:val="000000"/>
        </w:rPr>
        <w:t>а) акт о приемке объекта в эксплуатацию;</w:t>
      </w:r>
      <w:proofErr w:type="gramEnd"/>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б) краткую докладную записку к акту о приемке, содержащую выводы комиссии о подготовленности объекта к нормальной эксплуатации, обеспеченности его необходимыми для эксплуатации материально-техническими ресурсами, а также кадрами и предназначенными для их обслуживания санитарно-бытовыми помещениями, пунктами питания, жилыми и общественными зданиями;</w:t>
      </w:r>
    </w:p>
    <w:p w:rsidR="00F145AF" w:rsidRPr="00F145AF" w:rsidRDefault="00F145AF" w:rsidP="00F145AF">
      <w:pPr>
        <w:spacing w:before="100" w:beforeAutospacing="1" w:after="100" w:afterAutospacing="1"/>
        <w:ind w:firstLine="426"/>
        <w:jc w:val="both"/>
        <w:rPr>
          <w:rFonts w:ascii="Tahoma" w:hAnsi="Tahoma" w:cs="Tahoma"/>
          <w:color w:val="000000"/>
        </w:rPr>
      </w:pPr>
      <w:proofErr w:type="gramStart"/>
      <w:r w:rsidRPr="00F145AF">
        <w:rPr>
          <w:rFonts w:ascii="Tahoma" w:hAnsi="Tahoma" w:cs="Tahoma"/>
          <w:color w:val="000000"/>
        </w:rPr>
        <w:lastRenderedPageBreak/>
        <w:t>в) предложения о дальнейшем использовании опыта проектирования и строительства вводимого в эксплуатацию объекта, а также о мерах по обеспечению освоения проектной мощности предприятия (его очереди, пускового комплекса) в сроки, установленные нормами продолжительности освоения проектных мощностей вводимых в действие предприятий;</w:t>
      </w:r>
      <w:proofErr w:type="gramEnd"/>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г) предложения (в необходимых случаях) об улучшении качества применяемого оборудования, о повышении рентабельности предприятий и долговечности зданий и сооружений, а также об улучшении технологических процессов производства и других проектных решений;</w:t>
      </w:r>
    </w:p>
    <w:p w:rsidR="00F145AF" w:rsidRPr="00F145AF" w:rsidRDefault="00F145AF" w:rsidP="00F145AF">
      <w:pPr>
        <w:spacing w:before="100" w:beforeAutospacing="1" w:after="100" w:afterAutospacing="1"/>
        <w:ind w:firstLine="426"/>
        <w:jc w:val="both"/>
        <w:rPr>
          <w:rFonts w:ascii="Tahoma" w:hAnsi="Tahoma" w:cs="Tahoma"/>
          <w:color w:val="000000"/>
        </w:rPr>
      </w:pPr>
      <w:proofErr w:type="spellStart"/>
      <w:r w:rsidRPr="00F145AF">
        <w:rPr>
          <w:rFonts w:ascii="Tahoma" w:hAnsi="Tahoma" w:cs="Tahoma"/>
          <w:color w:val="000000"/>
        </w:rPr>
        <w:t>д</w:t>
      </w:r>
      <w:proofErr w:type="spellEnd"/>
      <w:r w:rsidRPr="00F145AF">
        <w:rPr>
          <w:rFonts w:ascii="Tahoma" w:hAnsi="Tahoma" w:cs="Tahoma"/>
          <w:color w:val="000000"/>
        </w:rPr>
        <w:t>) проект решения органа, назначившего Государственную приемочную комиссию, об утверждении акта о приемке объекта в эксплуатацию.</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Акт о приемке в эксплуатацию объекта и докладную записку к нему необходимо составлять в пяти экземплярах, два из которых вместе с проектом решения представлять в орган, назначивший Государственную приемочную комиссию, два - передать заказчику (застройщику) и один - генеральному подрядчику.</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4.26. </w:t>
      </w:r>
      <w:proofErr w:type="gramStart"/>
      <w:r w:rsidRPr="00F145AF">
        <w:rPr>
          <w:rFonts w:ascii="Tahoma" w:hAnsi="Tahoma" w:cs="Tahoma"/>
          <w:color w:val="000000"/>
        </w:rPr>
        <w:t>Рассмотрение актов о приемке в эксплуатацию объектов, принятие решений по результатам рассмотрения возражений отдельных членов комиссии и утверждение актов органами, назначившими эти комиссии, следует производить: по объектам производственного назначения - в срок не более месяца, а по объектам жилищно-гражданского назначения - в срок не более 7 дней после подписания актов.</w:t>
      </w:r>
      <w:proofErr w:type="gramEnd"/>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Объекты, по которым указанные сроки истекли, считаются непринятыми и по ним назначаются государственные приемочные комиссии повторно.</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4.27. Акты о приемке в эксплуатацию объектов утверждаются решением (приказом, постановлением и др.) органов, назначивших комиссии.</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4.28. В отчетность о выполнении плана ввода в действие мощностей и основных фондов включаются только те объекты, акты о приемке в эксплуатацию которых утверждены органом, назначившим комиссию.</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5. ОСОБЫЕ УСЛОВИЯ ПРИЕМКИ В ЭКСПЛУАТАЦИЮ ОБЪЕКТОВ, </w:t>
      </w:r>
    </w:p>
    <w:p w:rsidR="00F145AF" w:rsidRPr="00F145AF" w:rsidRDefault="00F145AF" w:rsidP="00F145AF">
      <w:pPr>
        <w:spacing w:before="100" w:beforeAutospacing="1" w:after="100" w:afterAutospacing="1"/>
        <w:ind w:firstLine="426"/>
        <w:jc w:val="both"/>
        <w:rPr>
          <w:rFonts w:ascii="Tahoma" w:hAnsi="Tahoma" w:cs="Tahoma"/>
          <w:color w:val="000000"/>
        </w:rPr>
      </w:pPr>
      <w:proofErr w:type="gramStart"/>
      <w:r w:rsidRPr="00F145AF">
        <w:rPr>
          <w:rFonts w:ascii="Tahoma" w:hAnsi="Tahoma" w:cs="Tahoma"/>
          <w:color w:val="000000"/>
        </w:rPr>
        <w:t>СТРОИТЕЛЬСТВО</w:t>
      </w:r>
      <w:proofErr w:type="gramEnd"/>
      <w:r w:rsidRPr="00F145AF">
        <w:rPr>
          <w:rFonts w:ascii="Tahoma" w:hAnsi="Tahoma" w:cs="Tahoma"/>
          <w:color w:val="000000"/>
        </w:rPr>
        <w:t xml:space="preserve"> КОТОРЫХ ОСУЩЕСТВЛЯЕТСЯ ПО ИНОСТРАННЫМ </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ЛИЦЕНЗИЯМ, НА БАЗЕ КОМПЛЕКТНОГО ИМПОРТНОГО ОБОРУДОВАНИЯ И </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НА ОСНОВЕ КОМПЕНСАЦИОННЫХ СОГЛАШЕНИЙ И КОНТРАКТОВ</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 С ИНОСТРАННЫМИ ФИРМАМИ </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5.1. Законченные строительством объекты до приемки их в эксплуатацию государственными приемочными комиссиями принимаются рабочими комиссиями, назначаемыми заказчиками.</w:t>
      </w:r>
    </w:p>
    <w:p w:rsidR="00F145AF" w:rsidRPr="00F145AF" w:rsidRDefault="00F145AF" w:rsidP="00F145AF">
      <w:pPr>
        <w:spacing w:before="100" w:beforeAutospacing="1" w:after="100" w:afterAutospacing="1"/>
        <w:ind w:firstLine="426"/>
        <w:jc w:val="both"/>
        <w:rPr>
          <w:rFonts w:ascii="Tahoma" w:hAnsi="Tahoma" w:cs="Tahoma"/>
          <w:color w:val="000000"/>
        </w:rPr>
      </w:pPr>
      <w:proofErr w:type="gramStart"/>
      <w:r w:rsidRPr="00F145AF">
        <w:rPr>
          <w:rFonts w:ascii="Tahoma" w:hAnsi="Tahoma" w:cs="Tahoma"/>
          <w:color w:val="000000"/>
        </w:rPr>
        <w:lastRenderedPageBreak/>
        <w:t>В состав рабочих комиссий включаются представители заказчика (застройщика) - председатель комиссии, эксплуатационной организации, генерального подрядчика, субподрядных организаций, исполкома районного (городского) Совета народных депутатов, генерального проектировщика, органов государственного санитарного надзора, органов государственного пожарного надзора, Государственной инспекции по охране атмосферного воздуха при Государственном комитете СССР по гидрометеорологии и контролю природной среды, органов по регулированию использования и охране вод системы Министерства мелиорации и водного</w:t>
      </w:r>
      <w:proofErr w:type="gramEnd"/>
      <w:r w:rsidRPr="00F145AF">
        <w:rPr>
          <w:rFonts w:ascii="Tahoma" w:hAnsi="Tahoma" w:cs="Tahoma"/>
          <w:color w:val="000000"/>
        </w:rPr>
        <w:t xml:space="preserve"> хозяйства СССР, технической инспекции труда соответствующего ЦК или совета профсоюзов, профсоюзной организации заказчика (застройщика) или эксплуатационной организации, финансирующего банка, а также представители органов надзора и организаций, которым подконтролен принимаемый объект (Госгортехнадзора СССР, органов рыбоохраны Министерства рыбного хозяйства СССР и др.)</w:t>
      </w:r>
      <w:proofErr w:type="gramStart"/>
      <w:r w:rsidRPr="00F145AF">
        <w:rPr>
          <w:rFonts w:ascii="Tahoma" w:hAnsi="Tahoma" w:cs="Tahoma"/>
          <w:color w:val="000000"/>
        </w:rPr>
        <w:t xml:space="preserve"> .</w:t>
      </w:r>
      <w:proofErr w:type="gramEnd"/>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5.2. Приемка в эксплуатацию объектов рабочими комиссиями производится после окончания строительства в соответствии с проектом, после устранения недоделок и начала выпуска продукции на установленном оборудовании.</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5.3. Акт рабочей комиссии утверждается министерством (ведомством) - заказчиком и является основанием для включения в государственную отчетность введенных в действие производственных мощностей и основных фондов по принятым объектам.</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Рассмотрение и утверждение министерством (ведомством) - заказчиком актов о приемке в эксплуатацию объектов, принятых рабочими комиссиями, производится в срок не более месяца.</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5.4. </w:t>
      </w:r>
      <w:proofErr w:type="gramStart"/>
      <w:r w:rsidRPr="00F145AF">
        <w:rPr>
          <w:rFonts w:ascii="Tahoma" w:hAnsi="Tahoma" w:cs="Tahoma"/>
          <w:color w:val="000000"/>
        </w:rPr>
        <w:t>В период, предусмотренный контрактом для отработки технологического процесса и освоения проектной мощности, объем выпуска продукции по объекту, принятому рабочей комиссией, устанавливается заказчиком с учетом выполнения условий контракта.</w:t>
      </w:r>
      <w:proofErr w:type="gramEnd"/>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5.5. Заказчики и генеральные подрядные строительные организации несут ответственность за своевременное выполнение работ, необходимость в которых возникает в период отработки технологического процесса и освоения проектной мощности объекта.</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5.6. </w:t>
      </w:r>
      <w:proofErr w:type="gramStart"/>
      <w:r w:rsidRPr="00F145AF">
        <w:rPr>
          <w:rFonts w:ascii="Tahoma" w:hAnsi="Tahoma" w:cs="Tahoma"/>
          <w:color w:val="000000"/>
        </w:rPr>
        <w:t>Приемка объектов государственными приемочными комиссиями производится после подписания представителями Министерства внешней торговли СССР и заказчика с иностранными фирмами-поставщиками протоколов о выполнении ими обязательств, предусмотренных контрактами.</w:t>
      </w:r>
      <w:proofErr w:type="gramEnd"/>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Назначение государственных приемочных комиссий производится в порядке, установленном разд.4 настоящих правил.</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5.7. При принятии иностранными фирмами-поставщиками обязательств только по поставке оборудования приемка в эксплуатацию объектов, на которых установлено это оборудование, производится государственными приемочными </w:t>
      </w:r>
      <w:r w:rsidRPr="00F145AF">
        <w:rPr>
          <w:rFonts w:ascii="Tahoma" w:hAnsi="Tahoma" w:cs="Tahoma"/>
          <w:color w:val="000000"/>
        </w:rPr>
        <w:lastRenderedPageBreak/>
        <w:t>комиссиями в порядке, установленном настоящими правилами для объектов, сооружаемых на отечественном оборудовании.</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6. ОСОБЫЕ УСЛОВИЯ ПРИЕМКИ В ЭКСПЛУАТАЦИЮ ПРЕДПРИЯТИЙ,</w:t>
      </w:r>
    </w:p>
    <w:p w:rsidR="00F145AF" w:rsidRPr="00F145AF" w:rsidRDefault="00F145AF" w:rsidP="00F145AF">
      <w:pPr>
        <w:spacing w:before="100" w:beforeAutospacing="1" w:after="100" w:afterAutospacing="1"/>
        <w:ind w:firstLine="426"/>
        <w:jc w:val="both"/>
        <w:rPr>
          <w:rFonts w:ascii="Tahoma" w:hAnsi="Tahoma" w:cs="Tahoma"/>
          <w:color w:val="000000"/>
        </w:rPr>
      </w:pPr>
      <w:proofErr w:type="gramStart"/>
      <w:r w:rsidRPr="00F145AF">
        <w:rPr>
          <w:rFonts w:ascii="Tahoma" w:hAnsi="Tahoma" w:cs="Tahoma"/>
          <w:color w:val="000000"/>
        </w:rPr>
        <w:t>СООРУЖАЕМЫХ</w:t>
      </w:r>
      <w:proofErr w:type="gramEnd"/>
      <w:r w:rsidRPr="00F145AF">
        <w:rPr>
          <w:rFonts w:ascii="Tahoma" w:hAnsi="Tahoma" w:cs="Tahoma"/>
          <w:color w:val="000000"/>
        </w:rPr>
        <w:t xml:space="preserve"> НА БАЗЕ СЛОЖНОГО ОТЕЧЕСТВЕННОГО ОБОРУДОВАНИЯ</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6.1. </w:t>
      </w:r>
      <w:proofErr w:type="gramStart"/>
      <w:r w:rsidRPr="00F145AF">
        <w:rPr>
          <w:rFonts w:ascii="Tahoma" w:hAnsi="Tahoma" w:cs="Tahoma"/>
          <w:color w:val="000000"/>
        </w:rPr>
        <w:t>Особые условия приемки в эксплуатацию объектов, сооружаемых на базе сложного отечественного оборудования, распространяются только на предприятия, предусмотренные в перечнях министерств и ведомств СССР и советов министров союзных республик, утвержденных ими по согласованию с ГКНТ СССР, Госстроем СССР, Госпланом СССР и министерствами СССР, осуществляющими строительно-монтажные работы.</w:t>
      </w:r>
      <w:proofErr w:type="gramEnd"/>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Отнесение объектов к числу сооружаемых на базе сложного отечественного оборудования производится в порядке, изложенном в обязательном приложении 8.</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6.2.Законченные строительством (реконструкцией, расширением) объекты, сооружаемые на базе сложного отечественного оборудования, до приемки их в эксплуатацию государственными приемочными комиссиями принимаются рабочими комиссиями, назначаемыми заказчиками. </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 6.3. Состав рабочих комиссий устанавливается в соответствии с п.3.2. </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6.4. </w:t>
      </w:r>
      <w:proofErr w:type="gramStart"/>
      <w:r w:rsidRPr="00F145AF">
        <w:rPr>
          <w:rFonts w:ascii="Tahoma" w:hAnsi="Tahoma" w:cs="Tahoma"/>
          <w:color w:val="000000"/>
        </w:rPr>
        <w:t>Приемка в эксплуатацию указанных объектов рабочими комиссиями производится после окончания строительства в соответствии с проектом, устранения недоделок, начала выпуска продукции на установленном оборудовании и оформляется актом.</w:t>
      </w:r>
      <w:proofErr w:type="gramEnd"/>
      <w:r w:rsidRPr="00F145AF">
        <w:rPr>
          <w:rFonts w:ascii="Tahoma" w:hAnsi="Tahoma" w:cs="Tahoma"/>
          <w:color w:val="000000"/>
        </w:rPr>
        <w:t xml:space="preserve"> Акты рабочих комиссий утверждаются министерствами (ведомствами) - заказчиками в месячный срок после их подписания и являются основанием для включения в государственную отчетность введенных в действие производственных мощностей и основных фондов по принятым объектам. В указанных актах устанавливаются сроки доведения мощностей предприятий до уровней, соответствующих нормам освоения проектных мощностей в начальный период.</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6.5. Заказчики и генеральные подрядные строительные организации несут ответственность за своевременное выполнение работ, необходимость в которых возникает в период отработки технологического процесса и освоения проектной мощности предприятия.</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6.6. </w:t>
      </w:r>
      <w:proofErr w:type="gramStart"/>
      <w:r w:rsidRPr="00F145AF">
        <w:rPr>
          <w:rFonts w:ascii="Tahoma" w:hAnsi="Tahoma" w:cs="Tahoma"/>
          <w:color w:val="000000"/>
        </w:rPr>
        <w:t>Приемка в эксплуатацию законченных строительством объектов, сооружаемых на базе сложного отечественного оборудования, государственными приемочными комиссиями производится в порядке, установленном настоящими правилами, при достижении предприятиями устойчивой работы по выпуску продукции в объеме, соответствующем нормам освоения проектных мощностей в начальный период.</w:t>
      </w:r>
      <w:proofErr w:type="gramEnd"/>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7. ОСОБЫЕ УСЛОВИЯ ПРИЕМКИ В ЭКСПЛУАТАЦИЮ ОБЪЕКТОВ</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lastRenderedPageBreak/>
        <w:t xml:space="preserve">ЖИЛИЩНО-ГРАЖДАНСКОГО НАЗНАЧЕНИЯ, </w:t>
      </w:r>
      <w:proofErr w:type="gramStart"/>
      <w:r w:rsidRPr="00F145AF">
        <w:rPr>
          <w:rFonts w:ascii="Tahoma" w:hAnsi="Tahoma" w:cs="Tahoma"/>
          <w:color w:val="000000"/>
        </w:rPr>
        <w:t>ОСУЩЕСТВЛЯЕМОЙ</w:t>
      </w:r>
      <w:proofErr w:type="gramEnd"/>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ГОСУДАРСТВЕННОЙ ПРИЕМКОЙ</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7.1. Законченные строительством объекты жилищно-гражданского назначения до предъявления их Государственной приемке принимаются приемочными комиссиями, назначаемыми заказчиком.</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7.2. Состав приемочных комиссий назначается в соответствии с п.4.14 настоящего </w:t>
      </w:r>
      <w:proofErr w:type="spellStart"/>
      <w:r w:rsidRPr="00F145AF">
        <w:rPr>
          <w:rFonts w:ascii="Tahoma" w:hAnsi="Tahoma" w:cs="Tahoma"/>
          <w:color w:val="000000"/>
        </w:rPr>
        <w:t>СНиП</w:t>
      </w:r>
      <w:proofErr w:type="spellEnd"/>
      <w:r w:rsidRPr="00F145AF">
        <w:rPr>
          <w:rFonts w:ascii="Tahoma" w:hAnsi="Tahoma" w:cs="Tahoma"/>
          <w:color w:val="000000"/>
        </w:rPr>
        <w:t xml:space="preserve"> (без представителей органов государственного архитектурно-строительного контроля). Председателем приемочной комиссии назначается представитель заказчика (застройщика), а его заместителем - архитектор - автор проекта.</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Приемка объектов приемочными комиссиями производится при их полной готовности в соответствии с утвержденными проектами.</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7.3. Заказчик и генеральный подрядчик предъявляют приемочным комиссиям документацию, перечисленную в п.4.17 </w:t>
      </w:r>
      <w:proofErr w:type="spellStart"/>
      <w:r w:rsidRPr="00F145AF">
        <w:rPr>
          <w:rFonts w:ascii="Tahoma" w:hAnsi="Tahoma" w:cs="Tahoma"/>
          <w:color w:val="000000"/>
        </w:rPr>
        <w:t>СНиП</w:t>
      </w:r>
      <w:proofErr w:type="spellEnd"/>
      <w:r w:rsidRPr="00F145AF">
        <w:rPr>
          <w:rFonts w:ascii="Tahoma" w:hAnsi="Tahoma" w:cs="Tahoma"/>
          <w:color w:val="000000"/>
        </w:rPr>
        <w:t xml:space="preserve"> 3.01.04-87 (кроме акта о приемке в эксплуатацию зданий, сооружений и помещений, указанных в п.1.6 настоящего </w:t>
      </w:r>
      <w:proofErr w:type="spellStart"/>
      <w:r w:rsidRPr="00F145AF">
        <w:rPr>
          <w:rFonts w:ascii="Tahoma" w:hAnsi="Tahoma" w:cs="Tahoma"/>
          <w:color w:val="000000"/>
        </w:rPr>
        <w:t>СНиП</w:t>
      </w:r>
      <w:proofErr w:type="spellEnd"/>
      <w:r w:rsidRPr="00F145AF">
        <w:rPr>
          <w:rFonts w:ascii="Tahoma" w:hAnsi="Tahoma" w:cs="Tahoma"/>
          <w:color w:val="000000"/>
        </w:rPr>
        <w:t>, справок об устранении недоделок и фактической стоимости строительства).</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Акты о приемке зданий, сооружений, смонтированного оборудования и сводные материалы о готовности объекта составляются приемочными комиссиями.</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7.4. Приемка объектов приемочными комиссиями оформляется актом, составленным по форме, приведенной в обязательном приложении 9.</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7.5. Законченные строительством объекты после приемки их приемочными комиссиями не более чем в 5-дневный срок предъявляются заказчиком совместно с генеральным подрядчиком Государственной приемке.</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7.6. Объекты, принятые Государственной приемкой, подлежат включению в государственную отчетность после утверждения акта о приемке их в эксплуатацию исполкомом местного Совета народных депутатов. Акт приемки объекта должен быть утвержден не позднее 7 дней после его подписания Государственной приемкой. Объекты, по которым акты не утверждены в установленный срок, считаются не принятыми и по ним назначается повторная приемка.</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7.7. Датой ввода в эксплуатацию объекта, принимаемого Государственной приемкой, считается дата утверждения акта исполкомом местного Совета народных депутатов.</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8. ЗАКРЫТИЕ СВОДНЫХ СМЕТНЫХ РАСЧЕТОВ</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 xml:space="preserve">8.1. </w:t>
      </w:r>
      <w:proofErr w:type="gramStart"/>
      <w:r w:rsidRPr="00F145AF">
        <w:rPr>
          <w:rFonts w:ascii="Tahoma" w:hAnsi="Tahoma" w:cs="Tahoma"/>
          <w:color w:val="000000"/>
        </w:rPr>
        <w:t>После ввода в эксплуатацию законченных строительством объектов, на которые имеются утвержденные отдельные проекты со сводными сметными расчетами стоимости к ним, указанные сводные сметные расчеты должны быть закрыты не позднее чем через 6 мес.</w:t>
      </w:r>
      <w:proofErr w:type="gramEnd"/>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lastRenderedPageBreak/>
        <w:t>В этот же срок должны быть произведены все расчеты за смонтированное оборудование и выполненные строительно-монтажные работы, предусмотренные утвержденным проектом.</w:t>
      </w:r>
    </w:p>
    <w:p w:rsidR="00F145AF" w:rsidRPr="00F145AF" w:rsidRDefault="00F145AF" w:rsidP="00F145AF">
      <w:pPr>
        <w:spacing w:before="100" w:beforeAutospacing="1" w:after="100" w:afterAutospacing="1"/>
        <w:ind w:firstLine="426"/>
        <w:jc w:val="both"/>
        <w:rPr>
          <w:rFonts w:ascii="Tahoma" w:hAnsi="Tahoma" w:cs="Tahoma"/>
          <w:color w:val="000000"/>
        </w:rPr>
      </w:pPr>
      <w:r w:rsidRPr="00F145AF">
        <w:rPr>
          <w:rFonts w:ascii="Tahoma" w:hAnsi="Tahoma" w:cs="Tahoma"/>
          <w:color w:val="000000"/>
        </w:rPr>
        <w:t>8.2. При раздельных ассигнованиях на строительство объектов производственного и жилищно-гражданского назначения, предусмотренных в сметной документации, и вводе в эксплуатацию в полном объеме объектов только одного из указанных видов строительства закрытию подлежит соответствующий раздел сводки затрат.</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ПРИЛОЖЕНИЕ 1</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Обязательное</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А К Т</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РАБОЧЕЙ КОМИССИИ О ПРИЕМКЕ ОБОРУДОВАНИЯ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ПОСЛЕ ИНДИВИДУАЛЬНОГО ИСПЫТАНИЯ</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г._____________                             "_________"_____________________19______г.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Рабочая комиссия, назначенная 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(наименование организации-заказчика (застройщика), назначившей рабочую комиссию)</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решением от "_________ " _____________________ 19______ г. N 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в составе:</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председателя - представителя заказчика (застройщика)______________________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членов комиссии - представителей:</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генерального подрядчика 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субподрядных (монтажных) организаций 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lastRenderedPageBreak/>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эксплуатационной организации 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генерального проектировщика 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органов государственного санитарного надзора 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органов государственного пожарного надзора 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технической инспекции труда ЦК или совета профсоюзов 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профсоюзной организации заказчика или эксплуатационной организации 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других заинтересованных органов надзора и организаций 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УСТАНОВИЛА: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1. Генеральным подрядчиком 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(наименование организац</w:t>
      </w:r>
      <w:proofErr w:type="gramStart"/>
      <w:r w:rsidRPr="00F145AF">
        <w:rPr>
          <w:rFonts w:ascii="Tahoma" w:hAnsi="Tahoma" w:cs="Tahoma"/>
          <w:color w:val="000000"/>
          <w:sz w:val="22"/>
          <w:szCs w:val="22"/>
        </w:rPr>
        <w:t>ии и ее</w:t>
      </w:r>
      <w:proofErr w:type="gramEnd"/>
      <w:r w:rsidRPr="00F145AF">
        <w:rPr>
          <w:rFonts w:ascii="Tahoma" w:hAnsi="Tahoma" w:cs="Tahoma"/>
          <w:color w:val="000000"/>
          <w:sz w:val="22"/>
          <w:szCs w:val="22"/>
        </w:rPr>
        <w:t xml:space="preserve"> ведомственная подчиненность)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предъявлено к приемке следующее оборудование: 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lastRenderedPageBreak/>
        <w:t>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roofErr w:type="gramStart"/>
      <w:r w:rsidRPr="00F145AF">
        <w:rPr>
          <w:rFonts w:ascii="Tahoma" w:hAnsi="Tahoma" w:cs="Tahoma"/>
          <w:color w:val="000000"/>
          <w:sz w:val="22"/>
          <w:szCs w:val="22"/>
        </w:rPr>
        <w:t xml:space="preserve">(перечень оборудования и его краткая техническая характеристика </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(при необходимости перечень указывается в приложении))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смонтированное в_________________________________________________________</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(наименование здания, сооружения, цеха)</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входящего в состав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(наименование предприятия, его очереди, пускового комплекса)</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2. Монтажные работы выполнены 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(наименование монтажных организаций и их ведомственная подчиненность)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3. Проектная документация разработана______________________________________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___________________________________________________________________________</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roofErr w:type="gramStart"/>
      <w:r w:rsidRPr="00F145AF">
        <w:rPr>
          <w:rFonts w:ascii="Tahoma" w:hAnsi="Tahoma" w:cs="Tahoma"/>
          <w:color w:val="000000"/>
          <w:sz w:val="22"/>
          <w:szCs w:val="22"/>
        </w:rPr>
        <w:t>(наименования проектных организаций и их ведомственная подчиненность,</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номера чертежей и даты их составления)</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4. Дата начала монтажных работ 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(месяц и год)</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Дата окончания монтажных работ 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(месяц и год)</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Рабочей комиссией произведены следующие дополнительные испытания</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оборудования (кроме испытаний, зафиксированных в исполнительной документации,</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представленной генподрядчиком):</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lastRenderedPageBreak/>
        <w:t>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(наименование испытаний)</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Решение рабочей комиссии: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Работы по монтажу предъявленного оборудования выполнены в соответствии </w:t>
      </w:r>
      <w:proofErr w:type="gramStart"/>
      <w:r w:rsidRPr="00F145AF">
        <w:rPr>
          <w:rFonts w:ascii="Tahoma" w:hAnsi="Tahoma" w:cs="Tahoma"/>
          <w:color w:val="000000"/>
          <w:sz w:val="22"/>
          <w:szCs w:val="22"/>
        </w:rPr>
        <w:t>с</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проектом, стандартами, строительными нормами и правилами, техническими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условиями и отвечают требованиям приемки для его комплексного опробования.</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Предъявленное к приемке оборудование, указанное </w:t>
      </w:r>
      <w:proofErr w:type="gramStart"/>
      <w:r w:rsidRPr="00F145AF">
        <w:rPr>
          <w:rFonts w:ascii="Tahoma" w:hAnsi="Tahoma" w:cs="Tahoma"/>
          <w:color w:val="000000"/>
          <w:sz w:val="22"/>
          <w:szCs w:val="22"/>
        </w:rPr>
        <w:t>в</w:t>
      </w:r>
      <w:proofErr w:type="gramEnd"/>
      <w:r w:rsidRPr="00F145AF">
        <w:rPr>
          <w:rFonts w:ascii="Tahoma" w:hAnsi="Tahoma" w:cs="Tahoma"/>
          <w:color w:val="000000"/>
          <w:sz w:val="22"/>
          <w:szCs w:val="22"/>
        </w:rPr>
        <w:t xml:space="preserve"> поз.1 настоящего акта,</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считать принятым с "_______ " _________________ 19___ г. </w:t>
      </w:r>
      <w:proofErr w:type="gramStart"/>
      <w:r w:rsidRPr="00F145AF">
        <w:rPr>
          <w:rFonts w:ascii="Tahoma" w:hAnsi="Tahoma" w:cs="Tahoma"/>
          <w:color w:val="000000"/>
          <w:sz w:val="22"/>
          <w:szCs w:val="22"/>
        </w:rPr>
        <w:t>для</w:t>
      </w:r>
      <w:proofErr w:type="gramEnd"/>
      <w:r w:rsidRPr="00F145AF">
        <w:rPr>
          <w:rFonts w:ascii="Tahoma" w:hAnsi="Tahoma" w:cs="Tahoma"/>
          <w:color w:val="000000"/>
          <w:sz w:val="22"/>
          <w:szCs w:val="22"/>
        </w:rPr>
        <w:t xml:space="preserve"> комплексного</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опробования.</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Председатель рабочей комиссии 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(подпись)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Члены рабочей комиссии:______________________________________________________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(подписи)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Сдали</w:t>
      </w:r>
      <w:proofErr w:type="gramStart"/>
      <w:r w:rsidRPr="00F145AF">
        <w:rPr>
          <w:rFonts w:ascii="Tahoma" w:hAnsi="Tahoma" w:cs="Tahoma"/>
          <w:color w:val="000000"/>
          <w:sz w:val="22"/>
          <w:szCs w:val="22"/>
        </w:rPr>
        <w:t xml:space="preserve"> П</w:t>
      </w:r>
      <w:proofErr w:type="gramEnd"/>
      <w:r w:rsidRPr="00F145AF">
        <w:rPr>
          <w:rFonts w:ascii="Tahoma" w:hAnsi="Tahoma" w:cs="Tahoma"/>
          <w:color w:val="000000"/>
          <w:sz w:val="22"/>
          <w:szCs w:val="22"/>
        </w:rPr>
        <w:t>риняли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представители генерального представители заказчика</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подрядчика и </w:t>
      </w:r>
      <w:proofErr w:type="gramStart"/>
      <w:r w:rsidRPr="00F145AF">
        <w:rPr>
          <w:rFonts w:ascii="Tahoma" w:hAnsi="Tahoma" w:cs="Tahoma"/>
          <w:color w:val="000000"/>
          <w:sz w:val="22"/>
          <w:szCs w:val="22"/>
        </w:rPr>
        <w:t>субподрядных</w:t>
      </w:r>
      <w:proofErr w:type="gramEnd"/>
      <w:r w:rsidRPr="00F145AF">
        <w:rPr>
          <w:rFonts w:ascii="Tahoma" w:hAnsi="Tahoma" w:cs="Tahoma"/>
          <w:color w:val="000000"/>
          <w:sz w:val="22"/>
          <w:szCs w:val="22"/>
        </w:rPr>
        <w:t xml:space="preserve"> (застройщика):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организаций:</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 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 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 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(подписи) (подписи)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ПРИЛОЖЕНИЕ 2</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Обязательное</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lastRenderedPageBreak/>
        <w:t>А К Т</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РАБОЧЕЙ КОМИССИИ О ПРИЕМКЕ ОБОРУДОВАНИЯ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ПОСЛЕ КОМПЛЕКСНОГО ОПРОБОВАНИЯ</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г.____________ "_________"_____________________19______г.</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Рабочая комиссия, назначенная 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{наименование организации-заказчика (застройщика), назначившей рабочую комиссию}</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решением от "_________ " ______________________ 19 ______ г. N 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в составе: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председателя - представителя заказчика (застройщика) 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членов комиссии - представителей:</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генерального подрядчика 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субподрядных (монтажных) организаций 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эксплуатационной организации 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lastRenderedPageBreak/>
        <w:t>генерального проектировщика 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органов государственного санитарного надзора 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органов государственного пожарного надзора 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технической инспекции труда ЦК или совета профсоюзов 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профсоюзной организации заказчика или эксплуатационной организации 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других заинтересованных органов надзора и организаций 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УСТАНОВИЛА: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1. Оборудование: 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roofErr w:type="gramStart"/>
      <w:r w:rsidRPr="00F145AF">
        <w:rPr>
          <w:rFonts w:ascii="Tahoma" w:hAnsi="Tahoma" w:cs="Tahoma"/>
          <w:color w:val="000000"/>
          <w:sz w:val="22"/>
          <w:szCs w:val="22"/>
        </w:rPr>
        <w:t xml:space="preserve">(наименование оборудования, технологической линии, установки, </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lastRenderedPageBreak/>
        <w:t>агрегата (при необходимости указывается в приложении к акту))</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смонтированное в ______________________________________________________________,</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(наименование здания, сооружения, цеха)</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входящего в состав 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(наименование предприятия, его очереди, пускового комплекса)</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прошло комплексное опробование, включая необходимые пусконаладочные работы,</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совместно с коммуникациями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с "____ " _______________19_____г. по "_____ "_____________19_____г.</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в течение 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(дни или часы)</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в соответствии с установленным заказчиком порядком и </w:t>
      </w:r>
      <w:proofErr w:type="gramStart"/>
      <w:r w:rsidRPr="00F145AF">
        <w:rPr>
          <w:rFonts w:ascii="Tahoma" w:hAnsi="Tahoma" w:cs="Tahoma"/>
          <w:color w:val="000000"/>
          <w:sz w:val="22"/>
          <w:szCs w:val="22"/>
        </w:rPr>
        <w:t>по</w:t>
      </w:r>
      <w:proofErr w:type="gramEnd"/>
      <w:r w:rsidRPr="00F145AF">
        <w:rPr>
          <w:rFonts w:ascii="Tahoma" w:hAnsi="Tahoma" w:cs="Tahoma"/>
          <w:color w:val="000000"/>
          <w:sz w:val="22"/>
          <w:szCs w:val="22"/>
        </w:rPr>
        <w:t xml:space="preserve"> 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(наименование документа, по которому проводилось комплексное опробование)</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2.Комплексное </w:t>
      </w:r>
      <w:proofErr w:type="spellStart"/>
      <w:r w:rsidRPr="00F145AF">
        <w:rPr>
          <w:rFonts w:ascii="Tahoma" w:hAnsi="Tahoma" w:cs="Tahoma"/>
          <w:color w:val="000000"/>
          <w:sz w:val="22"/>
          <w:szCs w:val="22"/>
        </w:rPr>
        <w:t>опробование</w:t>
      </w:r>
      <w:proofErr w:type="gramStart"/>
      <w:r w:rsidRPr="00F145AF">
        <w:rPr>
          <w:rFonts w:ascii="Tahoma" w:hAnsi="Tahoma" w:cs="Tahoma"/>
          <w:color w:val="000000"/>
          <w:sz w:val="22"/>
          <w:szCs w:val="22"/>
        </w:rPr>
        <w:t>,в</w:t>
      </w:r>
      <w:proofErr w:type="gramEnd"/>
      <w:r w:rsidRPr="00F145AF">
        <w:rPr>
          <w:rFonts w:ascii="Tahoma" w:hAnsi="Tahoma" w:cs="Tahoma"/>
          <w:color w:val="000000"/>
          <w:sz w:val="22"/>
          <w:szCs w:val="22"/>
        </w:rPr>
        <w:t>ключая</w:t>
      </w:r>
      <w:proofErr w:type="spellEnd"/>
      <w:r w:rsidRPr="00F145AF">
        <w:rPr>
          <w:rFonts w:ascii="Tahoma" w:hAnsi="Tahoma" w:cs="Tahoma"/>
          <w:color w:val="000000"/>
          <w:sz w:val="22"/>
          <w:szCs w:val="22"/>
        </w:rPr>
        <w:t xml:space="preserve"> необходимые пусконаладочные работы, выполнено</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(наименования организации-заказчика, пусконаладочной организации)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3. </w:t>
      </w:r>
      <w:proofErr w:type="gramStart"/>
      <w:r w:rsidRPr="00F145AF">
        <w:rPr>
          <w:rFonts w:ascii="Tahoma" w:hAnsi="Tahoma" w:cs="Tahoma"/>
          <w:color w:val="000000"/>
          <w:sz w:val="22"/>
          <w:szCs w:val="22"/>
        </w:rPr>
        <w:t>Дефекты проектирования, изготовления и монтажа оборудования (при</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необходимости указываются в приложении</w:t>
      </w:r>
      <w:proofErr w:type="gramStart"/>
      <w:r w:rsidRPr="00F145AF">
        <w:rPr>
          <w:rFonts w:ascii="Tahoma" w:hAnsi="Tahoma" w:cs="Tahoma"/>
          <w:color w:val="000000"/>
          <w:sz w:val="22"/>
          <w:szCs w:val="22"/>
        </w:rPr>
        <w:t xml:space="preserve"> .</w:t>
      </w:r>
      <w:proofErr w:type="gramEnd"/>
      <w:r w:rsidRPr="00F145AF">
        <w:rPr>
          <w:rFonts w:ascii="Tahoma" w:hAnsi="Tahoma" w:cs="Tahoma"/>
          <w:color w:val="000000"/>
          <w:sz w:val="22"/>
          <w:szCs w:val="22"/>
        </w:rPr>
        <w:t xml:space="preserve"> . . к акту), выявленные в процессе</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комплексного опробования, а также недоделки: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устранены.</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lastRenderedPageBreak/>
        <w:t> 4.В процессе комплексного опробования выполнены дополнительные работы, указанные</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в приложении</w:t>
      </w:r>
      <w:proofErr w:type="gramStart"/>
      <w:r w:rsidRPr="00F145AF">
        <w:rPr>
          <w:rFonts w:ascii="Tahoma" w:hAnsi="Tahoma" w:cs="Tahoma"/>
          <w:color w:val="000000"/>
          <w:sz w:val="22"/>
          <w:szCs w:val="22"/>
        </w:rPr>
        <w:t xml:space="preserve"> .</w:t>
      </w:r>
      <w:proofErr w:type="gramEnd"/>
      <w:r w:rsidRPr="00F145AF">
        <w:rPr>
          <w:rFonts w:ascii="Tahoma" w:hAnsi="Tahoma" w:cs="Tahoma"/>
          <w:color w:val="000000"/>
          <w:sz w:val="22"/>
          <w:szCs w:val="22"/>
        </w:rPr>
        <w:t xml:space="preserve"> . . к акту.</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Решение рабочей комиссии: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roofErr w:type="spellStart"/>
      <w:r w:rsidRPr="00F145AF">
        <w:rPr>
          <w:rFonts w:ascii="Tahoma" w:hAnsi="Tahoma" w:cs="Tahoma"/>
          <w:color w:val="000000"/>
          <w:sz w:val="22"/>
          <w:szCs w:val="22"/>
        </w:rPr>
        <w:t>Оборудование</w:t>
      </w:r>
      <w:proofErr w:type="gramStart"/>
      <w:r w:rsidRPr="00F145AF">
        <w:rPr>
          <w:rFonts w:ascii="Tahoma" w:hAnsi="Tahoma" w:cs="Tahoma"/>
          <w:color w:val="000000"/>
          <w:sz w:val="22"/>
          <w:szCs w:val="22"/>
        </w:rPr>
        <w:t>,п</w:t>
      </w:r>
      <w:proofErr w:type="gramEnd"/>
      <w:r w:rsidRPr="00F145AF">
        <w:rPr>
          <w:rFonts w:ascii="Tahoma" w:hAnsi="Tahoma" w:cs="Tahoma"/>
          <w:color w:val="000000"/>
          <w:sz w:val="22"/>
          <w:szCs w:val="22"/>
        </w:rPr>
        <w:t>рошедшее</w:t>
      </w:r>
      <w:proofErr w:type="spellEnd"/>
      <w:r w:rsidRPr="00F145AF">
        <w:rPr>
          <w:rFonts w:ascii="Tahoma" w:hAnsi="Tahoma" w:cs="Tahoma"/>
          <w:color w:val="000000"/>
          <w:sz w:val="22"/>
          <w:szCs w:val="22"/>
        </w:rPr>
        <w:t xml:space="preserve"> комплексное </w:t>
      </w:r>
      <w:proofErr w:type="spellStart"/>
      <w:r w:rsidRPr="00F145AF">
        <w:rPr>
          <w:rFonts w:ascii="Tahoma" w:hAnsi="Tahoma" w:cs="Tahoma"/>
          <w:color w:val="000000"/>
          <w:sz w:val="22"/>
          <w:szCs w:val="22"/>
        </w:rPr>
        <w:t>опробование,считать</w:t>
      </w:r>
      <w:proofErr w:type="spellEnd"/>
      <w:r w:rsidRPr="00F145AF">
        <w:rPr>
          <w:rFonts w:ascii="Tahoma" w:hAnsi="Tahoma" w:cs="Tahoma"/>
          <w:color w:val="000000"/>
          <w:sz w:val="22"/>
          <w:szCs w:val="22"/>
        </w:rPr>
        <w:t xml:space="preserve"> готовым к эксплуатации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и выпуску продукции (оказанию услуг), предусмотренной проектом в объеме,</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соответствующем</w:t>
      </w:r>
      <w:proofErr w:type="gramEnd"/>
      <w:r w:rsidRPr="00F145AF">
        <w:rPr>
          <w:rFonts w:ascii="Tahoma" w:hAnsi="Tahoma" w:cs="Tahoma"/>
          <w:color w:val="000000"/>
          <w:sz w:val="22"/>
          <w:szCs w:val="22"/>
        </w:rPr>
        <w:t xml:space="preserve"> нормам освоения проектных мощностей в начальный период 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принятым с " ____ " ______________ 19 ____ г. для предъявления Государственной</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приемочной комиссии к приемке в эксплуатацию.</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Председатель рабочей комиссии 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(подпись)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Члены рабочей комиссии:__________________________________________________________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(подписи)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ПРИЛОЖЕНИЕ 3</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roofErr w:type="gramStart"/>
      <w:r w:rsidRPr="00F145AF">
        <w:rPr>
          <w:rFonts w:ascii="Tahoma" w:hAnsi="Tahoma" w:cs="Tahoma"/>
          <w:color w:val="000000"/>
          <w:sz w:val="22"/>
          <w:szCs w:val="22"/>
        </w:rPr>
        <w:t xml:space="preserve">Обязательное </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А К Т</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РАБОЧЕЙ КОМИССИИ О ГОТОВНОСТИ </w:t>
      </w:r>
      <w:proofErr w:type="gramStart"/>
      <w:r w:rsidRPr="00F145AF">
        <w:rPr>
          <w:rFonts w:ascii="Tahoma" w:hAnsi="Tahoma" w:cs="Tahoma"/>
          <w:color w:val="000000"/>
          <w:sz w:val="22"/>
          <w:szCs w:val="22"/>
        </w:rPr>
        <w:t>ЗАКОНЧЕННОГО</w:t>
      </w:r>
      <w:proofErr w:type="gramEnd"/>
      <w:r w:rsidRPr="00F145AF">
        <w:rPr>
          <w:rFonts w:ascii="Tahoma" w:hAnsi="Tahoma" w:cs="Tahoma"/>
          <w:color w:val="000000"/>
          <w:sz w:val="22"/>
          <w:szCs w:val="22"/>
        </w:rPr>
        <w:t xml:space="preserve">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СТРОИТЕЛЬСТВОМ ЗДАНИЯ, СООРУЖЕНИЯ ДЛЯ ПРЕДЪЯВЛЕНИЯ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ГОСУДАРСТВЕННОЙ ПРИЕМОЧНОЙ КОМИССИИ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г._____________                                             "_________"________________19______г.</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Рабочая комиссия, назначенная 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{наименование организации-заказчика (застройщика), назначившей рабочую комиссию]</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решением от "_________ " ______________________ 19______ г. N 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lastRenderedPageBreak/>
        <w:t xml:space="preserve">в составе: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председателя - представителя заказчика (застройщика) 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членов комиссии - представителей:</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генерального подрядчика 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субподрядных (монтажных) организаций 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эксплуатационной организации 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генерального проектировщика 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органов государственного санитарного надзора 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органов государственного пожарного надзора 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lastRenderedPageBreak/>
        <w:t>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Государственной инспекции по охране атмосферного воздуха при </w:t>
      </w:r>
      <w:proofErr w:type="gramStart"/>
      <w:r w:rsidRPr="00F145AF">
        <w:rPr>
          <w:rFonts w:ascii="Tahoma" w:hAnsi="Tahoma" w:cs="Tahoma"/>
          <w:color w:val="000000"/>
          <w:sz w:val="22"/>
          <w:szCs w:val="22"/>
        </w:rPr>
        <w:t>Государственном</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комитете СССР по гидрометеорологии и контролю природной среды (по объектам</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производственного назначения) 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технической инспекции труда ЦК или совета профсоюзов 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профсоюзной организации заказчика или эксплуатационной организации__________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других заинтересованных органов надзора и организаций 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руководствуясь правилами, изложенными в </w:t>
      </w:r>
      <w:proofErr w:type="spellStart"/>
      <w:r w:rsidRPr="00F145AF">
        <w:rPr>
          <w:rFonts w:ascii="Tahoma" w:hAnsi="Tahoma" w:cs="Tahoma"/>
          <w:color w:val="000000"/>
          <w:sz w:val="22"/>
          <w:szCs w:val="22"/>
        </w:rPr>
        <w:t>СНиП</w:t>
      </w:r>
      <w:proofErr w:type="spellEnd"/>
      <w:r w:rsidRPr="00F145AF">
        <w:rPr>
          <w:rFonts w:ascii="Tahoma" w:hAnsi="Tahoma" w:cs="Tahoma"/>
          <w:color w:val="000000"/>
          <w:sz w:val="22"/>
          <w:szCs w:val="22"/>
        </w:rPr>
        <w:t xml:space="preserve"> 3.01.04-87,</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УСТАНОВИЛА:</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1. Генеральным подрядчиком___________________________________________________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(наименование организац</w:t>
      </w:r>
      <w:proofErr w:type="gramStart"/>
      <w:r w:rsidRPr="00F145AF">
        <w:rPr>
          <w:rFonts w:ascii="Tahoma" w:hAnsi="Tahoma" w:cs="Tahoma"/>
          <w:color w:val="000000"/>
          <w:sz w:val="22"/>
          <w:szCs w:val="22"/>
        </w:rPr>
        <w:t>ии и ее</w:t>
      </w:r>
      <w:proofErr w:type="gramEnd"/>
      <w:r w:rsidRPr="00F145AF">
        <w:rPr>
          <w:rFonts w:ascii="Tahoma" w:hAnsi="Tahoma" w:cs="Tahoma"/>
          <w:color w:val="000000"/>
          <w:sz w:val="22"/>
          <w:szCs w:val="22"/>
        </w:rPr>
        <w:t xml:space="preserve"> ведомственная подчиненность)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предъявлено к приемке в эксплуатацию </w:t>
      </w:r>
      <w:proofErr w:type="gramStart"/>
      <w:r w:rsidRPr="00F145AF">
        <w:rPr>
          <w:rFonts w:ascii="Tahoma" w:hAnsi="Tahoma" w:cs="Tahoma"/>
          <w:color w:val="000000"/>
          <w:sz w:val="22"/>
          <w:szCs w:val="22"/>
        </w:rPr>
        <w:t>законченное</w:t>
      </w:r>
      <w:proofErr w:type="gramEnd"/>
      <w:r w:rsidRPr="00F145AF">
        <w:rPr>
          <w:rFonts w:ascii="Tahoma" w:hAnsi="Tahoma" w:cs="Tahoma"/>
          <w:color w:val="000000"/>
          <w:sz w:val="22"/>
          <w:szCs w:val="22"/>
        </w:rPr>
        <w:t xml:space="preserve"> строительством 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lastRenderedPageBreak/>
        <w:t>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(наименование здания, сооружения)</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входящего в состав 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(наименование объекта)</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2. Строительство осуществлялось генеральным подрядчиком, выполнившим</w:t>
      </w:r>
      <w:proofErr w:type="gramStart"/>
      <w:r w:rsidRPr="00F145AF">
        <w:rPr>
          <w:rFonts w:ascii="Tahoma" w:hAnsi="Tahoma" w:cs="Tahoma"/>
          <w:color w:val="000000"/>
          <w:sz w:val="22"/>
          <w:szCs w:val="22"/>
        </w:rPr>
        <w:t xml:space="preserve"> _________</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(виды работ)</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и его субподрядными организациями 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(наименования организаций и их ведомственная подчиненность)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выполнившими _________________________________________________________________</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(виды работ)</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3. Проектно-сметная документация на строительство разработана </w:t>
      </w:r>
      <w:proofErr w:type="gramStart"/>
      <w:r w:rsidRPr="00F145AF">
        <w:rPr>
          <w:rFonts w:ascii="Tahoma" w:hAnsi="Tahoma" w:cs="Tahoma"/>
          <w:color w:val="000000"/>
          <w:sz w:val="22"/>
          <w:szCs w:val="22"/>
        </w:rPr>
        <w:t>проектными</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организациями 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(наименования организаций и их ведомственная подчиненность)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4. Строительство осуществлялось по проекту___________________________________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(номер проекта, номер серии (по типовым проектам))</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5. Проектно-сметная документация утверждена 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lastRenderedPageBreak/>
        <w:t>(наименование органа, утвердившего документацию на объект в целом)</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"______"____________________19____г. N________________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6. Строительно-монтажные работы осуществлены в сроки: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начало работ ____________________________; окончание работ 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(месяц и год) (месяц и год)</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7. Рабочей комиссии представлена следующая документация: 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перечень документов</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в соответствии с п.3.5 </w:t>
      </w:r>
      <w:proofErr w:type="spellStart"/>
      <w:r w:rsidRPr="00F145AF">
        <w:rPr>
          <w:rFonts w:ascii="Tahoma" w:hAnsi="Tahoma" w:cs="Tahoma"/>
          <w:color w:val="000000"/>
          <w:sz w:val="22"/>
          <w:szCs w:val="22"/>
        </w:rPr>
        <w:t>СНиП</w:t>
      </w:r>
      <w:proofErr w:type="spellEnd"/>
      <w:r w:rsidRPr="00F145AF">
        <w:rPr>
          <w:rFonts w:ascii="Tahoma" w:hAnsi="Tahoma" w:cs="Tahoma"/>
          <w:color w:val="000000"/>
          <w:sz w:val="22"/>
          <w:szCs w:val="22"/>
        </w:rPr>
        <w:t xml:space="preserve"> 3.01.04-87 или номер приложения к акту)</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Указанные документы являются обязательным приложением к настоящему акту.</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8. Здание, сооружение имеет следующие показатели:______________________________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roofErr w:type="gramStart"/>
      <w:r w:rsidRPr="00F145AF">
        <w:rPr>
          <w:rFonts w:ascii="Tahoma" w:hAnsi="Tahoma" w:cs="Tahoma"/>
          <w:color w:val="000000"/>
          <w:sz w:val="22"/>
          <w:szCs w:val="22"/>
        </w:rPr>
        <w:t>(мощность, производительность,</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производственная площадь, протяженность, вместимость и т. п.)</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9.Технологические и архитектурно-строительные решения по </w:t>
      </w:r>
      <w:proofErr w:type="spellStart"/>
      <w:r w:rsidRPr="00F145AF">
        <w:rPr>
          <w:rFonts w:ascii="Tahoma" w:hAnsi="Tahoma" w:cs="Tahoma"/>
          <w:color w:val="000000"/>
          <w:sz w:val="22"/>
          <w:szCs w:val="22"/>
        </w:rPr>
        <w:t>зданию</w:t>
      </w:r>
      <w:proofErr w:type="gramStart"/>
      <w:r w:rsidRPr="00F145AF">
        <w:rPr>
          <w:rFonts w:ascii="Tahoma" w:hAnsi="Tahoma" w:cs="Tahoma"/>
          <w:color w:val="000000"/>
          <w:sz w:val="22"/>
          <w:szCs w:val="22"/>
        </w:rPr>
        <w:t>,с</w:t>
      </w:r>
      <w:proofErr w:type="gramEnd"/>
      <w:r w:rsidRPr="00F145AF">
        <w:rPr>
          <w:rFonts w:ascii="Tahoma" w:hAnsi="Tahoma" w:cs="Tahoma"/>
          <w:color w:val="000000"/>
          <w:sz w:val="22"/>
          <w:szCs w:val="22"/>
        </w:rPr>
        <w:t>ооружению</w:t>
      </w:r>
      <w:proofErr w:type="spell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характеризуются следующими данными:____________________________________________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roofErr w:type="gramStart"/>
      <w:r w:rsidRPr="00F145AF">
        <w:rPr>
          <w:rFonts w:ascii="Tahoma" w:hAnsi="Tahoma" w:cs="Tahoma"/>
          <w:color w:val="000000"/>
          <w:sz w:val="22"/>
          <w:szCs w:val="22"/>
        </w:rPr>
        <w:t xml:space="preserve">(краткие технические характеристики по </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планировке, этажности, основным материалам и конструкциям,</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инженерному и технологическому оборудованию)</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10. Оборудование установлено согласно актам о его приемке после </w:t>
      </w:r>
      <w:proofErr w:type="gramStart"/>
      <w:r w:rsidRPr="00F145AF">
        <w:rPr>
          <w:rFonts w:ascii="Tahoma" w:hAnsi="Tahoma" w:cs="Tahoma"/>
          <w:color w:val="000000"/>
          <w:sz w:val="22"/>
          <w:szCs w:val="22"/>
        </w:rPr>
        <w:t>индивидуального</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lastRenderedPageBreak/>
        <w:t>испытания и комплексного опробования рабочими комиссиям</w:t>
      </w:r>
      <w:proofErr w:type="gramStart"/>
      <w:r w:rsidRPr="00F145AF">
        <w:rPr>
          <w:rFonts w:ascii="Tahoma" w:hAnsi="Tahoma" w:cs="Tahoma"/>
          <w:color w:val="000000"/>
          <w:sz w:val="22"/>
          <w:szCs w:val="22"/>
        </w:rPr>
        <w:t>и(</w:t>
      </w:r>
      <w:proofErr w:type="gramEnd"/>
      <w:r w:rsidRPr="00F145AF">
        <w:rPr>
          <w:rFonts w:ascii="Tahoma" w:hAnsi="Tahoma" w:cs="Tahoma"/>
          <w:color w:val="000000"/>
          <w:sz w:val="22"/>
          <w:szCs w:val="22"/>
        </w:rPr>
        <w:t>перечень актов приведен в</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приложении</w:t>
      </w:r>
      <w:proofErr w:type="gramStart"/>
      <w:r w:rsidRPr="00F145AF">
        <w:rPr>
          <w:rFonts w:ascii="Tahoma" w:hAnsi="Tahoma" w:cs="Tahoma"/>
          <w:color w:val="000000"/>
          <w:sz w:val="22"/>
          <w:szCs w:val="22"/>
        </w:rPr>
        <w:t xml:space="preserve"> .</w:t>
      </w:r>
      <w:proofErr w:type="gramEnd"/>
      <w:r w:rsidRPr="00F145AF">
        <w:rPr>
          <w:rFonts w:ascii="Tahoma" w:hAnsi="Tahoma" w:cs="Tahoma"/>
          <w:color w:val="000000"/>
          <w:sz w:val="22"/>
          <w:szCs w:val="22"/>
        </w:rPr>
        <w:t xml:space="preserve"> . . к настоящему акту) в количестве:</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по проекту ________________________ единиц;</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фактически ________________________ единиц.</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11.Мероприятия по охране </w:t>
      </w:r>
      <w:proofErr w:type="spellStart"/>
      <w:r w:rsidRPr="00F145AF">
        <w:rPr>
          <w:rFonts w:ascii="Tahoma" w:hAnsi="Tahoma" w:cs="Tahoma"/>
          <w:color w:val="000000"/>
          <w:sz w:val="22"/>
          <w:szCs w:val="22"/>
        </w:rPr>
        <w:t>труда</w:t>
      </w:r>
      <w:proofErr w:type="gramStart"/>
      <w:r w:rsidRPr="00F145AF">
        <w:rPr>
          <w:rFonts w:ascii="Tahoma" w:hAnsi="Tahoma" w:cs="Tahoma"/>
          <w:color w:val="000000"/>
          <w:sz w:val="22"/>
          <w:szCs w:val="22"/>
        </w:rPr>
        <w:t>,о</w:t>
      </w:r>
      <w:proofErr w:type="gramEnd"/>
      <w:r w:rsidRPr="00F145AF">
        <w:rPr>
          <w:rFonts w:ascii="Tahoma" w:hAnsi="Tahoma" w:cs="Tahoma"/>
          <w:color w:val="000000"/>
          <w:sz w:val="22"/>
          <w:szCs w:val="22"/>
        </w:rPr>
        <w:t>беспечению</w:t>
      </w:r>
      <w:proofErr w:type="spellEnd"/>
      <w:r w:rsidRPr="00F145AF">
        <w:rPr>
          <w:rFonts w:ascii="Tahoma" w:hAnsi="Tahoma" w:cs="Tahoma"/>
          <w:color w:val="000000"/>
          <w:sz w:val="22"/>
          <w:szCs w:val="22"/>
        </w:rPr>
        <w:t xml:space="preserve"> </w:t>
      </w:r>
      <w:proofErr w:type="spellStart"/>
      <w:r w:rsidRPr="00F145AF">
        <w:rPr>
          <w:rFonts w:ascii="Tahoma" w:hAnsi="Tahoma" w:cs="Tahoma"/>
          <w:color w:val="000000"/>
          <w:sz w:val="22"/>
          <w:szCs w:val="22"/>
        </w:rPr>
        <w:t>взрывобезопасности,пожаробезопасности</w:t>
      </w:r>
      <w:proofErr w:type="spellEnd"/>
      <w:r w:rsidRPr="00F145AF">
        <w:rPr>
          <w:rFonts w:ascii="Tahoma" w:hAnsi="Tahoma" w:cs="Tahoma"/>
          <w:color w:val="000000"/>
          <w:sz w:val="22"/>
          <w:szCs w:val="22"/>
        </w:rPr>
        <w:t>,</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охране окружающей природной среды и антисейсмические мероприятия, предусмотренные</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проектом 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(сведения о выполнении)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Характеристика мероприятий приведена в приложении</w:t>
      </w:r>
      <w:proofErr w:type="gramStart"/>
      <w:r w:rsidRPr="00F145AF">
        <w:rPr>
          <w:rFonts w:ascii="Tahoma" w:hAnsi="Tahoma" w:cs="Tahoma"/>
          <w:color w:val="000000"/>
          <w:sz w:val="22"/>
          <w:szCs w:val="22"/>
        </w:rPr>
        <w:t xml:space="preserve"> .</w:t>
      </w:r>
      <w:proofErr w:type="gramEnd"/>
      <w:r w:rsidRPr="00F145AF">
        <w:rPr>
          <w:rFonts w:ascii="Tahoma" w:hAnsi="Tahoma" w:cs="Tahoma"/>
          <w:color w:val="000000"/>
          <w:sz w:val="22"/>
          <w:szCs w:val="22"/>
        </w:rPr>
        <w:t xml:space="preserve"> . . к акту.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12. Выявленные дефекты и недоделки должны быть устранены в сроки, указанные </w:t>
      </w:r>
      <w:proofErr w:type="gramStart"/>
      <w:r w:rsidRPr="00F145AF">
        <w:rPr>
          <w:rFonts w:ascii="Tahoma" w:hAnsi="Tahoma" w:cs="Tahoma"/>
          <w:color w:val="000000"/>
          <w:sz w:val="22"/>
          <w:szCs w:val="22"/>
        </w:rPr>
        <w:t>в</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приложении</w:t>
      </w:r>
      <w:proofErr w:type="gramStart"/>
      <w:r w:rsidRPr="00F145AF">
        <w:rPr>
          <w:rFonts w:ascii="Tahoma" w:hAnsi="Tahoma" w:cs="Tahoma"/>
          <w:color w:val="000000"/>
          <w:sz w:val="22"/>
          <w:szCs w:val="22"/>
        </w:rPr>
        <w:t xml:space="preserve"> .</w:t>
      </w:r>
      <w:proofErr w:type="gramEnd"/>
      <w:r w:rsidRPr="00F145AF">
        <w:rPr>
          <w:rFonts w:ascii="Tahoma" w:hAnsi="Tahoma" w:cs="Tahoma"/>
          <w:color w:val="000000"/>
          <w:sz w:val="22"/>
          <w:szCs w:val="22"/>
        </w:rPr>
        <w:t xml:space="preserve"> . . к акту.</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13. Сметная стоимость по утвержденной проектно-сметной документации: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всего _________________ тыс. руб., в том числе строительно-монтажных работ 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____________тыс</w:t>
      </w:r>
      <w:proofErr w:type="gramStart"/>
      <w:r w:rsidRPr="00F145AF">
        <w:rPr>
          <w:rFonts w:ascii="Tahoma" w:hAnsi="Tahoma" w:cs="Tahoma"/>
          <w:color w:val="000000"/>
          <w:sz w:val="22"/>
          <w:szCs w:val="22"/>
        </w:rPr>
        <w:t>.р</w:t>
      </w:r>
      <w:proofErr w:type="gramEnd"/>
      <w:r w:rsidRPr="00F145AF">
        <w:rPr>
          <w:rFonts w:ascii="Tahoma" w:hAnsi="Tahoma" w:cs="Tahoma"/>
          <w:color w:val="000000"/>
          <w:sz w:val="22"/>
          <w:szCs w:val="22"/>
        </w:rPr>
        <w:t>уб., оборудования, инструмента и инвентаря ___________ тыс.руб.</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Решение рабочей комиссии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(наименование здания, сооружения)</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СЧИТАТЬ ПРИНЯТЫМ от генерального подрядчика и готовым для предъявления</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Государственной приемочной комиссии.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Председатель рабочей комиссии 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(подпись)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Члены рабочей комиссии:________________________________________________________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lastRenderedPageBreak/>
        <w:t> (подписи)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Сдали</w:t>
      </w:r>
      <w:proofErr w:type="gramStart"/>
      <w:r w:rsidRPr="00F145AF">
        <w:rPr>
          <w:rFonts w:ascii="Tahoma" w:hAnsi="Tahoma" w:cs="Tahoma"/>
          <w:color w:val="000000"/>
          <w:sz w:val="22"/>
          <w:szCs w:val="22"/>
        </w:rPr>
        <w:t xml:space="preserve"> П</w:t>
      </w:r>
      <w:proofErr w:type="gramEnd"/>
      <w:r w:rsidRPr="00F145AF">
        <w:rPr>
          <w:rFonts w:ascii="Tahoma" w:hAnsi="Tahoma" w:cs="Tahoma"/>
          <w:color w:val="000000"/>
          <w:sz w:val="22"/>
          <w:szCs w:val="22"/>
        </w:rPr>
        <w:t>риняли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представители генерального представители заказчика</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подрядчика и </w:t>
      </w:r>
      <w:proofErr w:type="gramStart"/>
      <w:r w:rsidRPr="00F145AF">
        <w:rPr>
          <w:rFonts w:ascii="Tahoma" w:hAnsi="Tahoma" w:cs="Tahoma"/>
          <w:color w:val="000000"/>
          <w:sz w:val="22"/>
          <w:szCs w:val="22"/>
        </w:rPr>
        <w:t>субподрядных</w:t>
      </w:r>
      <w:proofErr w:type="gramEnd"/>
      <w:r w:rsidRPr="00F145AF">
        <w:rPr>
          <w:rFonts w:ascii="Tahoma" w:hAnsi="Tahoma" w:cs="Tahoma"/>
          <w:color w:val="000000"/>
          <w:sz w:val="22"/>
          <w:szCs w:val="22"/>
        </w:rPr>
        <w:t xml:space="preserve"> (застройщика):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организаций:</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 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 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 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(подписи) (подписи)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ПРИЛОЖЕНИЕ 4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 xml:space="preserve">Обязательное </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УТВЕРЖДАЮ</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(фамилия, имя, отчество</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и должность лица,</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roofErr w:type="gramStart"/>
      <w:r w:rsidRPr="00F145AF">
        <w:rPr>
          <w:rFonts w:ascii="Tahoma" w:hAnsi="Tahoma" w:cs="Tahoma"/>
          <w:color w:val="000000"/>
          <w:sz w:val="22"/>
          <w:szCs w:val="22"/>
        </w:rPr>
        <w:t>утверждающего</w:t>
      </w:r>
      <w:proofErr w:type="gramEnd"/>
      <w:r w:rsidRPr="00F145AF">
        <w:rPr>
          <w:rFonts w:ascii="Tahoma" w:hAnsi="Tahoma" w:cs="Tahoma"/>
          <w:color w:val="000000"/>
          <w:sz w:val="22"/>
          <w:szCs w:val="22"/>
        </w:rPr>
        <w:t xml:space="preserve"> акт)</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"____"________19__г.</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А К Т</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РАБОЧЕЙ КОМИССИИ О ПРИЕМКЕ В ЭКСПЛУАТАЦИЮ </w:t>
      </w:r>
      <w:proofErr w:type="gramStart"/>
      <w:r w:rsidRPr="00F145AF">
        <w:rPr>
          <w:rFonts w:ascii="Tahoma" w:hAnsi="Tahoma" w:cs="Tahoma"/>
          <w:color w:val="000000"/>
          <w:sz w:val="22"/>
          <w:szCs w:val="22"/>
        </w:rPr>
        <w:t>ЗАКОНЧЕННОГО</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СТРОИТЕЛЬСТВОМ ЗДАНИЯ, СООРУЖЕНИЯ, ПОМЕЩЕНИЯ</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г._____________              "_________"_____________________19_____г.</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Рабочая приемочная комиссия, назначенная 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lastRenderedPageBreak/>
        <w:t>{наименование организации-заказчика (застройщика), назначившей рабочую комиссию}</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решением от "_________ " ____________________________ 19 ______ г. N___________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в составе: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председателя - представителя заказчика (застройщика) 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членов комиссии - представителей: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генерального подрядчика 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субподрядных организаций 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эксплуатационной организации 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генерального проектировщика 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w:t>
      </w:r>
      <w:proofErr w:type="gramStart"/>
      <w:r w:rsidRPr="00F145AF">
        <w:rPr>
          <w:rFonts w:ascii="Tahoma" w:hAnsi="Tahoma" w:cs="Tahoma"/>
          <w:color w:val="000000"/>
          <w:sz w:val="22"/>
          <w:szCs w:val="22"/>
        </w:rPr>
        <w:t>.</w:t>
      </w:r>
      <w:proofErr w:type="gramEnd"/>
      <w:r w:rsidRPr="00F145AF">
        <w:rPr>
          <w:rFonts w:ascii="Tahoma" w:hAnsi="Tahoma" w:cs="Tahoma"/>
          <w:color w:val="000000"/>
          <w:sz w:val="22"/>
          <w:szCs w:val="22"/>
        </w:rPr>
        <w:t xml:space="preserve"> </w:t>
      </w:r>
      <w:proofErr w:type="gramStart"/>
      <w:r w:rsidRPr="00F145AF">
        <w:rPr>
          <w:rFonts w:ascii="Tahoma" w:hAnsi="Tahoma" w:cs="Tahoma"/>
          <w:color w:val="000000"/>
          <w:sz w:val="22"/>
          <w:szCs w:val="22"/>
        </w:rPr>
        <w:t>о</w:t>
      </w:r>
      <w:proofErr w:type="gramEnd"/>
      <w:r w:rsidRPr="00F145AF">
        <w:rPr>
          <w:rFonts w:ascii="Tahoma" w:hAnsi="Tahoma" w:cs="Tahoma"/>
          <w:color w:val="000000"/>
          <w:sz w:val="22"/>
          <w:szCs w:val="22"/>
        </w:rPr>
        <w:t>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органов государственного санитарного надзора 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lastRenderedPageBreak/>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органов государственного пожарного надзора 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Государственной инспекции по охране атмосферного воздуха при </w:t>
      </w:r>
      <w:proofErr w:type="gramStart"/>
      <w:r w:rsidRPr="00F145AF">
        <w:rPr>
          <w:rFonts w:ascii="Tahoma" w:hAnsi="Tahoma" w:cs="Tahoma"/>
          <w:color w:val="000000"/>
          <w:sz w:val="22"/>
          <w:szCs w:val="22"/>
        </w:rPr>
        <w:t>Государственном</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 xml:space="preserve">комитете СССР по гидрометеорологии и контролю природной среды (по объектам </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производственного назначения)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 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технической инспекции труда ЦК или совета профсоюзов 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профсоюзной организации заказчика или эксплуатационной организации 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других заинтересованных органов надзора и организаций 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руководствуясь правилами, изложенными в </w:t>
      </w:r>
      <w:proofErr w:type="spellStart"/>
      <w:r w:rsidRPr="00F145AF">
        <w:rPr>
          <w:rFonts w:ascii="Tahoma" w:hAnsi="Tahoma" w:cs="Tahoma"/>
          <w:color w:val="000000"/>
          <w:sz w:val="22"/>
          <w:szCs w:val="22"/>
        </w:rPr>
        <w:t>СНиП</w:t>
      </w:r>
      <w:proofErr w:type="spellEnd"/>
      <w:r w:rsidRPr="00F145AF">
        <w:rPr>
          <w:rFonts w:ascii="Tahoma" w:hAnsi="Tahoma" w:cs="Tahoma"/>
          <w:color w:val="000000"/>
          <w:sz w:val="22"/>
          <w:szCs w:val="22"/>
        </w:rPr>
        <w:t xml:space="preserve"> 3.01.04-87,</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УСТАНОВИЛА: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1. Генеральным подрядчиком____________________________________________________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(наименование организации и ее</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lastRenderedPageBreak/>
        <w:t>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ведомственная подчиненность)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предъявлено к приемке в эксплуатацию </w:t>
      </w:r>
      <w:proofErr w:type="gramStart"/>
      <w:r w:rsidRPr="00F145AF">
        <w:rPr>
          <w:rFonts w:ascii="Tahoma" w:hAnsi="Tahoma" w:cs="Tahoma"/>
          <w:color w:val="000000"/>
          <w:sz w:val="22"/>
          <w:szCs w:val="22"/>
        </w:rPr>
        <w:t>законченное</w:t>
      </w:r>
      <w:proofErr w:type="gramEnd"/>
      <w:r w:rsidRPr="00F145AF">
        <w:rPr>
          <w:rFonts w:ascii="Tahoma" w:hAnsi="Tahoma" w:cs="Tahoma"/>
          <w:color w:val="000000"/>
          <w:sz w:val="22"/>
          <w:szCs w:val="22"/>
        </w:rPr>
        <w:t xml:space="preserve"> строительством______________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(наименование здания, сооружения и помещения)</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входящего в состав 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(наименование объекта)</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2. </w:t>
      </w:r>
      <w:proofErr w:type="gramStart"/>
      <w:r w:rsidRPr="00F145AF">
        <w:rPr>
          <w:rFonts w:ascii="Tahoma" w:hAnsi="Tahoma" w:cs="Tahoma"/>
          <w:color w:val="000000"/>
          <w:sz w:val="22"/>
          <w:szCs w:val="22"/>
        </w:rPr>
        <w:t>Строительство произведено на основании решения (постановления, распоряжения,</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приказа) от "_____"__________________19____г. N___________________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(наименование органа, вынесшего решение)</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3. Строительство осуществлялось генеральным подрядчиком, выполнившим 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(виды работ)</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и субподрядными организациями 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______________________________________________________________________________,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(наименования организаций и их ведомственная подчиненность)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выполнившими _________________________________________________________________</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(виды работ)</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4. Проектно-сметная документация на строительство разработана </w:t>
      </w:r>
      <w:proofErr w:type="gramStart"/>
      <w:r w:rsidRPr="00F145AF">
        <w:rPr>
          <w:rFonts w:ascii="Tahoma" w:hAnsi="Tahoma" w:cs="Tahoma"/>
          <w:color w:val="000000"/>
          <w:sz w:val="22"/>
          <w:szCs w:val="22"/>
        </w:rPr>
        <w:t>проектными</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организациями 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(наименования проектных организаций и их ведомственная подчиненность)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lastRenderedPageBreak/>
        <w:t>5. Строительство осуществлялось по проекту 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(номер проекта, номер серии (по типовым проектам))</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6. Проектно-сметная документация утверждена 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roofErr w:type="gramStart"/>
      <w:r w:rsidRPr="00F145AF">
        <w:rPr>
          <w:rFonts w:ascii="Tahoma" w:hAnsi="Tahoma" w:cs="Tahoma"/>
          <w:color w:val="000000"/>
          <w:sz w:val="22"/>
          <w:szCs w:val="22"/>
        </w:rPr>
        <w:t>(наименование органа,</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утвердившего</w:t>
      </w:r>
      <w:proofErr w:type="gramEnd"/>
      <w:r w:rsidRPr="00F145AF">
        <w:rPr>
          <w:rFonts w:ascii="Tahoma" w:hAnsi="Tahoma" w:cs="Tahoma"/>
          <w:color w:val="000000"/>
          <w:sz w:val="22"/>
          <w:szCs w:val="22"/>
        </w:rPr>
        <w:t xml:space="preserve"> проектно-сметную документацию на объект в целом)</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"______"___________________19____г.                N 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7. Строительно-монтажные работы осуществлены в сроки: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начало работ ____________________________</w:t>
      </w:r>
      <w:proofErr w:type="gramStart"/>
      <w:r w:rsidRPr="00F145AF">
        <w:rPr>
          <w:rFonts w:ascii="Tahoma" w:hAnsi="Tahoma" w:cs="Tahoma"/>
          <w:color w:val="000000"/>
          <w:sz w:val="22"/>
          <w:szCs w:val="22"/>
        </w:rPr>
        <w:t xml:space="preserve"> ;</w:t>
      </w:r>
      <w:proofErr w:type="gramEnd"/>
      <w:r w:rsidRPr="00F145AF">
        <w:rPr>
          <w:rFonts w:ascii="Tahoma" w:hAnsi="Tahoma" w:cs="Tahoma"/>
          <w:color w:val="000000"/>
          <w:sz w:val="22"/>
          <w:szCs w:val="22"/>
        </w:rPr>
        <w:t xml:space="preserve"> окончание работ 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(месяц и год) (месяц и год)</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при продолжительности строительства, </w:t>
      </w:r>
      <w:proofErr w:type="spellStart"/>
      <w:proofErr w:type="gramStart"/>
      <w:r w:rsidRPr="00F145AF">
        <w:rPr>
          <w:rFonts w:ascii="Tahoma" w:hAnsi="Tahoma" w:cs="Tahoma"/>
          <w:color w:val="000000"/>
          <w:sz w:val="22"/>
          <w:szCs w:val="22"/>
        </w:rPr>
        <w:t>мес</w:t>
      </w:r>
      <w:proofErr w:type="spellEnd"/>
      <w:proofErr w:type="gramEnd"/>
      <w:r w:rsidRPr="00F145AF">
        <w:rPr>
          <w:rFonts w:ascii="Tahoma" w:hAnsi="Tahoma" w:cs="Tahoma"/>
          <w:color w:val="000000"/>
          <w:sz w:val="22"/>
          <w:szCs w:val="22"/>
        </w:rPr>
        <w:t>:</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по норме или по </w:t>
      </w:r>
      <w:proofErr w:type="gramStart"/>
      <w:r w:rsidRPr="00F145AF">
        <w:rPr>
          <w:rFonts w:ascii="Tahoma" w:hAnsi="Tahoma" w:cs="Tahoma"/>
          <w:color w:val="000000"/>
          <w:sz w:val="22"/>
          <w:szCs w:val="22"/>
        </w:rPr>
        <w:t>ПОС</w:t>
      </w:r>
      <w:proofErr w:type="gramEnd"/>
      <w:r w:rsidRPr="00F145AF">
        <w:rPr>
          <w:rFonts w:ascii="Tahoma" w:hAnsi="Tahoma" w:cs="Tahoma"/>
          <w:color w:val="000000"/>
          <w:sz w:val="22"/>
          <w:szCs w:val="22"/>
        </w:rPr>
        <w:t xml:space="preserve">__________________________________________________________,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фактически 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8. Рабочей комиссии представлена следующая документация: 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roofErr w:type="gramStart"/>
      <w:r w:rsidRPr="00F145AF">
        <w:rPr>
          <w:rFonts w:ascii="Tahoma" w:hAnsi="Tahoma" w:cs="Tahoma"/>
          <w:color w:val="000000"/>
          <w:sz w:val="22"/>
          <w:szCs w:val="22"/>
        </w:rPr>
        <w:t>(перечень документов</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в соответствии с п.3.5 </w:t>
      </w:r>
      <w:proofErr w:type="spellStart"/>
      <w:r w:rsidRPr="00F145AF">
        <w:rPr>
          <w:rFonts w:ascii="Tahoma" w:hAnsi="Tahoma" w:cs="Tahoma"/>
          <w:color w:val="000000"/>
          <w:sz w:val="22"/>
          <w:szCs w:val="22"/>
        </w:rPr>
        <w:t>СНиП</w:t>
      </w:r>
      <w:proofErr w:type="spellEnd"/>
      <w:r w:rsidRPr="00F145AF">
        <w:rPr>
          <w:rFonts w:ascii="Tahoma" w:hAnsi="Tahoma" w:cs="Tahoma"/>
          <w:color w:val="000000"/>
          <w:sz w:val="22"/>
          <w:szCs w:val="22"/>
        </w:rPr>
        <w:t xml:space="preserve"> 3.01.04-87 или номер приложения к акту)</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9.Предъявленное к приемке в эксплуатацию здание, сооружение, помещение имеет</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следующие основные показатели: 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roofErr w:type="gramStart"/>
      <w:r w:rsidRPr="00F145AF">
        <w:rPr>
          <w:rFonts w:ascii="Tahoma" w:hAnsi="Tahoma" w:cs="Tahoma"/>
          <w:color w:val="000000"/>
          <w:sz w:val="22"/>
          <w:szCs w:val="22"/>
        </w:rPr>
        <w:t>(мощность, производительность,</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lastRenderedPageBreak/>
        <w:t> производственная площадь, протяженность, вместимость и т. п.)</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10.Технологические и архитектурно-</w:t>
      </w:r>
      <w:proofErr w:type="gramStart"/>
      <w:r w:rsidRPr="00F145AF">
        <w:rPr>
          <w:rFonts w:ascii="Tahoma" w:hAnsi="Tahoma" w:cs="Tahoma"/>
          <w:color w:val="000000"/>
          <w:sz w:val="22"/>
          <w:szCs w:val="22"/>
        </w:rPr>
        <w:t>строительные решения</w:t>
      </w:r>
      <w:proofErr w:type="gramEnd"/>
      <w:r w:rsidRPr="00F145AF">
        <w:rPr>
          <w:rFonts w:ascii="Tahoma" w:hAnsi="Tahoma" w:cs="Tahoma"/>
          <w:color w:val="000000"/>
          <w:sz w:val="22"/>
          <w:szCs w:val="22"/>
        </w:rPr>
        <w:t xml:space="preserve"> по зданию, сооружению,</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помещению характеризуются следующими данными: 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roofErr w:type="gramStart"/>
      <w:r w:rsidRPr="00F145AF">
        <w:rPr>
          <w:rFonts w:ascii="Tahoma" w:hAnsi="Tahoma" w:cs="Tahoma"/>
          <w:color w:val="000000"/>
          <w:sz w:val="22"/>
          <w:szCs w:val="22"/>
        </w:rPr>
        <w:t>(краткие технические характеристики</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по планировке, этажности, основным материалам и конструкциям, </w:t>
      </w:r>
      <w:proofErr w:type="gramStart"/>
      <w:r w:rsidRPr="00F145AF">
        <w:rPr>
          <w:rFonts w:ascii="Tahoma" w:hAnsi="Tahoma" w:cs="Tahoma"/>
          <w:color w:val="000000"/>
          <w:sz w:val="22"/>
          <w:szCs w:val="22"/>
        </w:rPr>
        <w:t>инженерному</w:t>
      </w:r>
      <w:proofErr w:type="gramEnd"/>
      <w:r w:rsidRPr="00F145AF">
        <w:rPr>
          <w:rFonts w:ascii="Tahoma" w:hAnsi="Tahoma" w:cs="Tahoma"/>
          <w:color w:val="000000"/>
          <w:sz w:val="22"/>
          <w:szCs w:val="22"/>
        </w:rPr>
        <w:t xml:space="preserve"> и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технологическому оборудованию)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11. Оборудование установлено согласно актам о его приемке после </w:t>
      </w:r>
      <w:proofErr w:type="gramStart"/>
      <w:r w:rsidRPr="00F145AF">
        <w:rPr>
          <w:rFonts w:ascii="Tahoma" w:hAnsi="Tahoma" w:cs="Tahoma"/>
          <w:color w:val="000000"/>
          <w:sz w:val="22"/>
          <w:szCs w:val="22"/>
        </w:rPr>
        <w:t>индивидуального</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 xml:space="preserve">испытания и комплексного опробования рабочими комиссиями (перечень актов </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приведен в приложении</w:t>
      </w:r>
      <w:proofErr w:type="gramStart"/>
      <w:r w:rsidRPr="00F145AF">
        <w:rPr>
          <w:rFonts w:ascii="Tahoma" w:hAnsi="Tahoma" w:cs="Tahoma"/>
          <w:color w:val="000000"/>
          <w:sz w:val="22"/>
          <w:szCs w:val="22"/>
        </w:rPr>
        <w:t xml:space="preserve"> .</w:t>
      </w:r>
      <w:proofErr w:type="gramEnd"/>
      <w:r w:rsidRPr="00F145AF">
        <w:rPr>
          <w:rFonts w:ascii="Tahoma" w:hAnsi="Tahoma" w:cs="Tahoma"/>
          <w:color w:val="000000"/>
          <w:sz w:val="22"/>
          <w:szCs w:val="22"/>
        </w:rPr>
        <w:t xml:space="preserve"> . . к настоящему акту) в количестве:</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по проекту _______________единиц;</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фактически ______________ единиц.</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12.Мероприятия по охране </w:t>
      </w:r>
      <w:proofErr w:type="spellStart"/>
      <w:r w:rsidRPr="00F145AF">
        <w:rPr>
          <w:rFonts w:ascii="Tahoma" w:hAnsi="Tahoma" w:cs="Tahoma"/>
          <w:color w:val="000000"/>
          <w:sz w:val="22"/>
          <w:szCs w:val="22"/>
        </w:rPr>
        <w:t>труда</w:t>
      </w:r>
      <w:proofErr w:type="gramStart"/>
      <w:r w:rsidRPr="00F145AF">
        <w:rPr>
          <w:rFonts w:ascii="Tahoma" w:hAnsi="Tahoma" w:cs="Tahoma"/>
          <w:color w:val="000000"/>
          <w:sz w:val="22"/>
          <w:szCs w:val="22"/>
        </w:rPr>
        <w:t>,о</w:t>
      </w:r>
      <w:proofErr w:type="gramEnd"/>
      <w:r w:rsidRPr="00F145AF">
        <w:rPr>
          <w:rFonts w:ascii="Tahoma" w:hAnsi="Tahoma" w:cs="Tahoma"/>
          <w:color w:val="000000"/>
          <w:sz w:val="22"/>
          <w:szCs w:val="22"/>
        </w:rPr>
        <w:t>беспечению</w:t>
      </w:r>
      <w:proofErr w:type="spellEnd"/>
      <w:r w:rsidRPr="00F145AF">
        <w:rPr>
          <w:rFonts w:ascii="Tahoma" w:hAnsi="Tahoma" w:cs="Tahoma"/>
          <w:color w:val="000000"/>
          <w:sz w:val="22"/>
          <w:szCs w:val="22"/>
        </w:rPr>
        <w:t xml:space="preserve"> </w:t>
      </w:r>
      <w:proofErr w:type="spellStart"/>
      <w:r w:rsidRPr="00F145AF">
        <w:rPr>
          <w:rFonts w:ascii="Tahoma" w:hAnsi="Tahoma" w:cs="Tahoma"/>
          <w:color w:val="000000"/>
          <w:sz w:val="22"/>
          <w:szCs w:val="22"/>
        </w:rPr>
        <w:t>взрывобезопасности,пожаробезопасности</w:t>
      </w:r>
      <w:proofErr w:type="spellEnd"/>
      <w:r w:rsidRPr="00F145AF">
        <w:rPr>
          <w:rFonts w:ascii="Tahoma" w:hAnsi="Tahoma" w:cs="Tahoma"/>
          <w:color w:val="000000"/>
          <w:sz w:val="22"/>
          <w:szCs w:val="22"/>
        </w:rPr>
        <w:t>,</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охране окружающей природной среды и антисейсмические мероприятия, предусмотренные</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проектом 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(сведения о выполнении)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Характеристика мероприятий приведена в приложении</w:t>
      </w:r>
      <w:proofErr w:type="gramStart"/>
      <w:r w:rsidRPr="00F145AF">
        <w:rPr>
          <w:rFonts w:ascii="Tahoma" w:hAnsi="Tahoma" w:cs="Tahoma"/>
          <w:color w:val="000000"/>
          <w:sz w:val="22"/>
          <w:szCs w:val="22"/>
        </w:rPr>
        <w:t xml:space="preserve"> .</w:t>
      </w:r>
      <w:proofErr w:type="gramEnd"/>
      <w:r w:rsidRPr="00F145AF">
        <w:rPr>
          <w:rFonts w:ascii="Tahoma" w:hAnsi="Tahoma" w:cs="Tahoma"/>
          <w:color w:val="000000"/>
          <w:sz w:val="22"/>
          <w:szCs w:val="22"/>
        </w:rPr>
        <w:t xml:space="preserve"> . . к акту.</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13.Внешние наружные коммуникации холодного и горячего водоснабжения, канализации,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теплоснабжения, газоснабжения, энергоснабжения и связи обеспечивают </w:t>
      </w:r>
      <w:proofErr w:type="gramStart"/>
      <w:r w:rsidRPr="00F145AF">
        <w:rPr>
          <w:rFonts w:ascii="Tahoma" w:hAnsi="Tahoma" w:cs="Tahoma"/>
          <w:color w:val="000000"/>
          <w:sz w:val="22"/>
          <w:szCs w:val="22"/>
        </w:rPr>
        <w:t>нормальную</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эксплуатацию </w:t>
      </w:r>
      <w:proofErr w:type="spellStart"/>
      <w:r w:rsidRPr="00F145AF">
        <w:rPr>
          <w:rFonts w:ascii="Tahoma" w:hAnsi="Tahoma" w:cs="Tahoma"/>
          <w:color w:val="000000"/>
          <w:sz w:val="22"/>
          <w:szCs w:val="22"/>
        </w:rPr>
        <w:t>здания</w:t>
      </w:r>
      <w:proofErr w:type="gramStart"/>
      <w:r w:rsidRPr="00F145AF">
        <w:rPr>
          <w:rFonts w:ascii="Tahoma" w:hAnsi="Tahoma" w:cs="Tahoma"/>
          <w:color w:val="000000"/>
          <w:sz w:val="22"/>
          <w:szCs w:val="22"/>
        </w:rPr>
        <w:t>,с</w:t>
      </w:r>
      <w:proofErr w:type="gramEnd"/>
      <w:r w:rsidRPr="00F145AF">
        <w:rPr>
          <w:rFonts w:ascii="Tahoma" w:hAnsi="Tahoma" w:cs="Tahoma"/>
          <w:color w:val="000000"/>
          <w:sz w:val="22"/>
          <w:szCs w:val="22"/>
        </w:rPr>
        <w:t>ооружения</w:t>
      </w:r>
      <w:proofErr w:type="spellEnd"/>
      <w:r w:rsidRPr="00F145AF">
        <w:rPr>
          <w:rFonts w:ascii="Tahoma" w:hAnsi="Tahoma" w:cs="Tahoma"/>
          <w:color w:val="000000"/>
          <w:sz w:val="22"/>
          <w:szCs w:val="22"/>
        </w:rPr>
        <w:t>, помещения и приняты городскими эксплуатационными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lastRenderedPageBreak/>
        <w:t xml:space="preserve">организациями. Перечень справок городских эксплуатационных организаций приведен </w:t>
      </w:r>
      <w:proofErr w:type="gramStart"/>
      <w:r w:rsidRPr="00F145AF">
        <w:rPr>
          <w:rFonts w:ascii="Tahoma" w:hAnsi="Tahoma" w:cs="Tahoma"/>
          <w:color w:val="000000"/>
          <w:sz w:val="22"/>
          <w:szCs w:val="22"/>
        </w:rPr>
        <w:t>в</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приложении</w:t>
      </w:r>
      <w:proofErr w:type="gramStart"/>
      <w:r w:rsidRPr="00F145AF">
        <w:rPr>
          <w:rFonts w:ascii="Tahoma" w:hAnsi="Tahoma" w:cs="Tahoma"/>
          <w:color w:val="000000"/>
          <w:sz w:val="22"/>
          <w:szCs w:val="22"/>
        </w:rPr>
        <w:t xml:space="preserve"> .</w:t>
      </w:r>
      <w:proofErr w:type="gramEnd"/>
      <w:r w:rsidRPr="00F145AF">
        <w:rPr>
          <w:rFonts w:ascii="Tahoma" w:hAnsi="Tahoma" w:cs="Tahoma"/>
          <w:color w:val="000000"/>
          <w:sz w:val="22"/>
          <w:szCs w:val="22"/>
        </w:rPr>
        <w:t xml:space="preserve"> . . к акту.</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14. Недоделки и дефекты устранены.</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15.Сметная стоимость по утвержденной проектно-сметной документации: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всего __________________ тыс. руб., в том числе:</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строительно-монтажных работ ______________________ тыс. руб.,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оборудования, инструмента и инвентаря _________________________ тыс. руб.</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16.Сметная стоимость основных фондов, принимаемых в эксплуатацию 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тыс. руб., в том числе: стоимость строительно-монтажных работ 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тыс. руб., стоимость оборудования, инструмента и инвентаря ___________тыс. руб.</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17.Экономический эффект от внедренных мероприятий подрядчика, удешевляющих</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строительство на сдаваемом в эксплуатацию здании, сооружении, помещении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___________________тыс. руб.</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Решение рабочей комиссии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Предъявленное</w:t>
      </w:r>
      <w:proofErr w:type="gramEnd"/>
      <w:r w:rsidRPr="00F145AF">
        <w:rPr>
          <w:rFonts w:ascii="Tahoma" w:hAnsi="Tahoma" w:cs="Tahoma"/>
          <w:color w:val="000000"/>
          <w:sz w:val="22"/>
          <w:szCs w:val="22"/>
        </w:rPr>
        <w:t xml:space="preserve"> к приемке 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(наименование здания, сооружения, помещения)</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ПРИНЯТЬ В ЭКСПЛУАТАЦИЮ.</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Председатель рабочей комиссии 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(подпись)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Члены рабочей комиссии:_______________________________________________________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(подписи)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ПРИЛОЖЕНИЕ 5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Обязательное</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УТВЕРЖДЕН</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lastRenderedPageBreak/>
        <w:t>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roofErr w:type="gramStart"/>
      <w:r w:rsidRPr="00F145AF">
        <w:rPr>
          <w:rFonts w:ascii="Tahoma" w:hAnsi="Tahoma" w:cs="Tahoma"/>
          <w:color w:val="000000"/>
          <w:sz w:val="22"/>
          <w:szCs w:val="22"/>
        </w:rPr>
        <w:t>( дата и номер решения</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(приказа, постановления и др.),</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фамилия, имя, отчество 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должность лица, подписавшего решение</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(приказ, постановление и др.))</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А К Т</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ГОСУДАРСТВЕННОЙ ПРИЕМОЧНОЙ КОМИССИИ О ПРИЕМКЕ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В ЭКСПЛУАТАЦИЮ ЗАКОНЧЕННОГО СТРОИТЕЛЬСТВОМ ОБЪЕКТА</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от "_____"____________________19____г. 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(местонахождение объекта)</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roofErr w:type="gramStart"/>
      <w:r w:rsidRPr="00F145AF">
        <w:rPr>
          <w:rFonts w:ascii="Tahoma" w:hAnsi="Tahoma" w:cs="Tahoma"/>
          <w:color w:val="000000"/>
          <w:sz w:val="22"/>
          <w:szCs w:val="22"/>
        </w:rPr>
        <w:t>Государственная приемочная комиссия, назначенная решением (приказом,</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постановлением и др.) от "_____"_____________________19____г.</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N 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(наименование органа, назначившего комиссию)</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в составе:</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председателя _________________________ 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членов комиссии - представителей:</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заказчика (застройщика)</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________________________ 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(фамилия, имя, отчество) (должность)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эксплуатационной организации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________________________ 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lastRenderedPageBreak/>
        <w:t> генерального подрядчика</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________________________ 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генерального проектировщика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___________________________ 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(фамилия, имя, отчество) (должность)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органов государственного санитарного надзора</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__________________________ 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органов государственного пожарного надзора</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__________________________ 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(фамилия, имя, отчество) (должность)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Государственной инспекции по охране атмосферного воздуха при </w:t>
      </w:r>
      <w:proofErr w:type="gramStart"/>
      <w:r w:rsidRPr="00F145AF">
        <w:rPr>
          <w:rFonts w:ascii="Tahoma" w:hAnsi="Tahoma" w:cs="Tahoma"/>
          <w:color w:val="000000"/>
          <w:sz w:val="22"/>
          <w:szCs w:val="22"/>
        </w:rPr>
        <w:t>Государственном</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комитете СССР по гидрометеорологии и контролю природной среды (по объектам</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производственного назначения)</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__________________________ 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(фамилия, имя, отчество) (должность)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исполкома районного (городского) Совета народных депутатов (по объектам</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производственного назначения) или органов </w:t>
      </w:r>
      <w:proofErr w:type="spellStart"/>
      <w:r w:rsidRPr="00F145AF">
        <w:rPr>
          <w:rFonts w:ascii="Tahoma" w:hAnsi="Tahoma" w:cs="Tahoma"/>
          <w:color w:val="000000"/>
          <w:sz w:val="22"/>
          <w:szCs w:val="22"/>
        </w:rPr>
        <w:t>госархстройконтроля</w:t>
      </w:r>
      <w:proofErr w:type="spellEnd"/>
      <w:r w:rsidRPr="00F145AF">
        <w:rPr>
          <w:rFonts w:ascii="Tahoma" w:hAnsi="Tahoma" w:cs="Tahoma"/>
          <w:color w:val="000000"/>
          <w:sz w:val="22"/>
          <w:szCs w:val="22"/>
        </w:rPr>
        <w:t>, районного</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архитектора (по объектам жилищно-гражданского назначения)</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__________________________ 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roofErr w:type="gramStart"/>
      <w:r w:rsidRPr="00F145AF">
        <w:rPr>
          <w:rFonts w:ascii="Tahoma" w:hAnsi="Tahoma" w:cs="Tahoma"/>
          <w:color w:val="000000"/>
          <w:sz w:val="22"/>
          <w:szCs w:val="22"/>
        </w:rPr>
        <w:t>технической инспекции труда соответствующего ЦК или совета профсоюзов (по</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объектам производственного назначения)</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__________________________ 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lastRenderedPageBreak/>
        <w:t> профсоюзной организации заказчик</w:t>
      </w:r>
      <w:proofErr w:type="gramStart"/>
      <w:r w:rsidRPr="00F145AF">
        <w:rPr>
          <w:rFonts w:ascii="Tahoma" w:hAnsi="Tahoma" w:cs="Tahoma"/>
          <w:color w:val="000000"/>
          <w:sz w:val="22"/>
          <w:szCs w:val="22"/>
        </w:rPr>
        <w:t>а(</w:t>
      </w:r>
      <w:proofErr w:type="gramEnd"/>
      <w:r w:rsidRPr="00F145AF">
        <w:rPr>
          <w:rFonts w:ascii="Tahoma" w:hAnsi="Tahoma" w:cs="Tahoma"/>
          <w:color w:val="000000"/>
          <w:sz w:val="22"/>
          <w:szCs w:val="22"/>
        </w:rPr>
        <w:t>застройщика)или эксплуатационной организации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(по объектам производственного назначения)</w:t>
      </w:r>
      <w:proofErr w:type="gramStart"/>
      <w:r w:rsidRPr="00F145AF">
        <w:rPr>
          <w:rFonts w:ascii="Tahoma" w:hAnsi="Tahoma" w:cs="Tahoma"/>
          <w:color w:val="000000"/>
          <w:sz w:val="22"/>
          <w:szCs w:val="22"/>
        </w:rPr>
        <w:t>,и</w:t>
      </w:r>
      <w:proofErr w:type="gramEnd"/>
      <w:r w:rsidRPr="00F145AF">
        <w:rPr>
          <w:rFonts w:ascii="Tahoma" w:hAnsi="Tahoma" w:cs="Tahoma"/>
          <w:color w:val="000000"/>
          <w:sz w:val="22"/>
          <w:szCs w:val="22"/>
        </w:rPr>
        <w:t>ли профсоюзной организации заказчика</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 xml:space="preserve">(застройщика), или соответствующего совета профсоюзов (по объектам </w:t>
      </w:r>
      <w:proofErr w:type="spellStart"/>
      <w:r w:rsidRPr="00F145AF">
        <w:rPr>
          <w:rFonts w:ascii="Tahoma" w:hAnsi="Tahoma" w:cs="Tahoma"/>
          <w:color w:val="000000"/>
          <w:sz w:val="22"/>
          <w:szCs w:val="22"/>
        </w:rPr>
        <w:t>жилищно</w:t>
      </w:r>
      <w:proofErr w:type="spellEnd"/>
      <w:r w:rsidRPr="00F145AF">
        <w:rPr>
          <w:rFonts w:ascii="Tahoma" w:hAnsi="Tahoma" w:cs="Tahoma"/>
          <w:color w:val="000000"/>
          <w:sz w:val="22"/>
          <w:szCs w:val="22"/>
        </w:rPr>
        <w:t>-</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гражданского назначения)</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___________________________ 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финансирующего банка (по объектам производственного назначения)</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___________________________ 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roofErr w:type="gramStart"/>
      <w:r w:rsidRPr="00F145AF">
        <w:rPr>
          <w:rFonts w:ascii="Tahoma" w:hAnsi="Tahoma" w:cs="Tahoma"/>
          <w:color w:val="000000"/>
          <w:sz w:val="22"/>
          <w:szCs w:val="22"/>
        </w:rPr>
        <w:t>органов по регулированию использования и охране вод системы Минводхоза СССР (по</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объектам производственного назначения)</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___________________________ 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roofErr w:type="gramStart"/>
      <w:r w:rsidRPr="00F145AF">
        <w:rPr>
          <w:rFonts w:ascii="Tahoma" w:hAnsi="Tahoma" w:cs="Tahoma"/>
          <w:color w:val="000000"/>
          <w:sz w:val="22"/>
          <w:szCs w:val="22"/>
        </w:rPr>
        <w:t xml:space="preserve">других заинтересованных органов и организаций (согласно пп.4.13, 4.14 </w:t>
      </w:r>
      <w:proofErr w:type="spellStart"/>
      <w:r w:rsidRPr="00F145AF">
        <w:rPr>
          <w:rFonts w:ascii="Tahoma" w:hAnsi="Tahoma" w:cs="Tahoma"/>
          <w:color w:val="000000"/>
          <w:sz w:val="22"/>
          <w:szCs w:val="22"/>
        </w:rPr>
        <w:t>СНиП</w:t>
      </w:r>
      <w:proofErr w:type="spellEnd"/>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3.01.04-87)</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___________________________ 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руководствуясь правилами, изложенными в </w:t>
      </w:r>
      <w:proofErr w:type="spellStart"/>
      <w:r w:rsidRPr="00F145AF">
        <w:rPr>
          <w:rFonts w:ascii="Tahoma" w:hAnsi="Tahoma" w:cs="Tahoma"/>
          <w:color w:val="000000"/>
          <w:sz w:val="22"/>
          <w:szCs w:val="22"/>
        </w:rPr>
        <w:t>СНиП</w:t>
      </w:r>
      <w:proofErr w:type="spellEnd"/>
      <w:r w:rsidRPr="00F145AF">
        <w:rPr>
          <w:rFonts w:ascii="Tahoma" w:hAnsi="Tahoma" w:cs="Tahoma"/>
          <w:color w:val="000000"/>
          <w:sz w:val="22"/>
          <w:szCs w:val="22"/>
        </w:rPr>
        <w:t xml:space="preserve"> 3.01.04-87,</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УСТАНОВИЛА: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1. Заказчиком (подрядчиком совместно с заказчиком) 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(наименование организац</w:t>
      </w:r>
      <w:proofErr w:type="gramStart"/>
      <w:r w:rsidRPr="00F145AF">
        <w:rPr>
          <w:rFonts w:ascii="Tahoma" w:hAnsi="Tahoma" w:cs="Tahoma"/>
          <w:color w:val="000000"/>
          <w:sz w:val="22"/>
          <w:szCs w:val="22"/>
        </w:rPr>
        <w:t>ии и ее</w:t>
      </w:r>
      <w:proofErr w:type="gramEnd"/>
      <w:r w:rsidRPr="00F145AF">
        <w:rPr>
          <w:rFonts w:ascii="Tahoma" w:hAnsi="Tahoma" w:cs="Tahoma"/>
          <w:color w:val="000000"/>
          <w:sz w:val="22"/>
          <w:szCs w:val="22"/>
        </w:rPr>
        <w:t xml:space="preserve"> ведомственная подчиненность)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roofErr w:type="gramStart"/>
      <w:r w:rsidRPr="00F145AF">
        <w:rPr>
          <w:rFonts w:ascii="Tahoma" w:hAnsi="Tahoma" w:cs="Tahoma"/>
          <w:color w:val="000000"/>
          <w:sz w:val="22"/>
          <w:szCs w:val="22"/>
        </w:rPr>
        <w:t>предъявлен</w:t>
      </w:r>
      <w:proofErr w:type="gramEnd"/>
      <w:r w:rsidRPr="00F145AF">
        <w:rPr>
          <w:rFonts w:ascii="Tahoma" w:hAnsi="Tahoma" w:cs="Tahoma"/>
          <w:color w:val="000000"/>
          <w:sz w:val="22"/>
          <w:szCs w:val="22"/>
        </w:rPr>
        <w:t xml:space="preserve"> к приемке в эксплуатацию 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roofErr w:type="gramStart"/>
      <w:r w:rsidRPr="00F145AF">
        <w:rPr>
          <w:rFonts w:ascii="Tahoma" w:hAnsi="Tahoma" w:cs="Tahoma"/>
          <w:color w:val="000000"/>
          <w:sz w:val="22"/>
          <w:szCs w:val="22"/>
        </w:rPr>
        <w:t>[наименование объекта и вид строительства</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lastRenderedPageBreak/>
        <w:t>________________________________________________________________________________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(новое, расширение, реконструкция, техническое перевооружение)]</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по адресу: 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[область, район, населенный пункт, микрорайон, квартал,</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roofErr w:type="gramStart"/>
      <w:r w:rsidRPr="00F145AF">
        <w:rPr>
          <w:rFonts w:ascii="Tahoma" w:hAnsi="Tahoma" w:cs="Tahoma"/>
          <w:color w:val="000000"/>
          <w:sz w:val="22"/>
          <w:szCs w:val="22"/>
        </w:rPr>
        <w:t>улица, номер дома (корпуса)]</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2. Строительство осуществлено на основании решения (приказа, постановления и др.)</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от " _______"_________________________19____г. N 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(наименование органа, вынесшего решение)</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и в соответствии с разрешением на производство строительно-монтажных работ (для</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объектов жилищно-гражданского назначения)</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от "_______"_________________________19____г. N_________________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(наименование органа, выдавшего разрешение)</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3. Строительство осуществлено генеральным подрядчиком 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(наименование организации и его ведомственная подчиненность)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выполнившим ___________________________________________________________________,</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(виды работ)</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и субподрядными организациями 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roofErr w:type="gramStart"/>
      <w:r w:rsidRPr="00F145AF">
        <w:rPr>
          <w:rFonts w:ascii="Tahoma" w:hAnsi="Tahoma" w:cs="Tahoma"/>
          <w:color w:val="000000"/>
          <w:sz w:val="22"/>
          <w:szCs w:val="22"/>
        </w:rPr>
        <w:t>[наименования организаций и их ведомственная</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lastRenderedPageBreak/>
        <w:t>_______________________________________________________________________________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 xml:space="preserve">подчиненность; виды работ, выполненные каждой организацией (при числе </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организаций свыше трех перечень их указывается в приложении... к акту)]</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4. Проектно-сметная документация на строительство разработана </w:t>
      </w:r>
      <w:proofErr w:type="gramStart"/>
      <w:r w:rsidRPr="00F145AF">
        <w:rPr>
          <w:rFonts w:ascii="Tahoma" w:hAnsi="Tahoma" w:cs="Tahoma"/>
          <w:color w:val="000000"/>
          <w:sz w:val="22"/>
          <w:szCs w:val="22"/>
        </w:rPr>
        <w:t>генеральным</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проектировщиком 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(наименование организац</w:t>
      </w:r>
      <w:proofErr w:type="gramStart"/>
      <w:r w:rsidRPr="00F145AF">
        <w:rPr>
          <w:rFonts w:ascii="Tahoma" w:hAnsi="Tahoma" w:cs="Tahoma"/>
          <w:color w:val="000000"/>
          <w:sz w:val="22"/>
          <w:szCs w:val="22"/>
        </w:rPr>
        <w:t>ии и ее</w:t>
      </w:r>
      <w:proofErr w:type="gramEnd"/>
      <w:r w:rsidRPr="00F145AF">
        <w:rPr>
          <w:rFonts w:ascii="Tahoma" w:hAnsi="Tahoma" w:cs="Tahoma"/>
          <w:color w:val="000000"/>
          <w:sz w:val="22"/>
          <w:szCs w:val="22"/>
        </w:rPr>
        <w:t xml:space="preserve"> ведомственная подчиненность)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roofErr w:type="gramStart"/>
      <w:r w:rsidRPr="00F145AF">
        <w:rPr>
          <w:rFonts w:ascii="Tahoma" w:hAnsi="Tahoma" w:cs="Tahoma"/>
          <w:color w:val="000000"/>
          <w:sz w:val="22"/>
          <w:szCs w:val="22"/>
        </w:rPr>
        <w:t>выполнившим ___________________________________________________________________</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(наименование частей или разделов документации)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и субподрядными организациями___________________________________________________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roofErr w:type="gramStart"/>
      <w:r w:rsidRPr="00F145AF">
        <w:rPr>
          <w:rFonts w:ascii="Tahoma" w:hAnsi="Tahoma" w:cs="Tahoma"/>
          <w:color w:val="000000"/>
          <w:sz w:val="22"/>
          <w:szCs w:val="22"/>
        </w:rPr>
        <w:t xml:space="preserve">[наименования организаций, их ведомственная </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подчиненность и выполненные </w:t>
      </w:r>
      <w:proofErr w:type="gramStart"/>
      <w:r w:rsidRPr="00F145AF">
        <w:rPr>
          <w:rFonts w:ascii="Tahoma" w:hAnsi="Tahoma" w:cs="Tahoma"/>
          <w:color w:val="000000"/>
          <w:sz w:val="22"/>
          <w:szCs w:val="22"/>
        </w:rPr>
        <w:t>части</w:t>
      </w:r>
      <w:proofErr w:type="gramEnd"/>
      <w:r w:rsidRPr="00F145AF">
        <w:rPr>
          <w:rFonts w:ascii="Tahoma" w:hAnsi="Tahoma" w:cs="Tahoma"/>
          <w:color w:val="000000"/>
          <w:sz w:val="22"/>
          <w:szCs w:val="22"/>
        </w:rPr>
        <w:t xml:space="preserve"> и разделы документации (при числе организаций</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свыше трех перечень их указывается в приложении ... к акту)]</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5. Исходные данные для проектирования выданы 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roofErr w:type="gramStart"/>
      <w:r w:rsidRPr="00F145AF">
        <w:rPr>
          <w:rFonts w:ascii="Tahoma" w:hAnsi="Tahoma" w:cs="Tahoma"/>
          <w:color w:val="000000"/>
          <w:sz w:val="22"/>
          <w:szCs w:val="22"/>
        </w:rPr>
        <w:t>[наименования научно-исследовательских</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и изыскательских организаций, их ведомственная подчиненность,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 xml:space="preserve">тематика исходных данных (при числе организаций </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lastRenderedPageBreak/>
        <w:t>________________________________________________________________________________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свыше трех перечень их указывается в приложении</w:t>
      </w:r>
      <w:proofErr w:type="gramStart"/>
      <w:r w:rsidRPr="00F145AF">
        <w:rPr>
          <w:rFonts w:ascii="Tahoma" w:hAnsi="Tahoma" w:cs="Tahoma"/>
          <w:color w:val="000000"/>
          <w:sz w:val="22"/>
          <w:szCs w:val="22"/>
        </w:rPr>
        <w:t xml:space="preserve"> .</w:t>
      </w:r>
      <w:proofErr w:type="gramEnd"/>
      <w:r w:rsidRPr="00F145AF">
        <w:rPr>
          <w:rFonts w:ascii="Tahoma" w:hAnsi="Tahoma" w:cs="Tahoma"/>
          <w:color w:val="000000"/>
          <w:sz w:val="22"/>
          <w:szCs w:val="22"/>
        </w:rPr>
        <w:t xml:space="preserve"> . . к акту)]</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6. </w:t>
      </w:r>
      <w:proofErr w:type="gramStart"/>
      <w:r w:rsidRPr="00F145AF">
        <w:rPr>
          <w:rFonts w:ascii="Tahoma" w:hAnsi="Tahoma" w:cs="Tahoma"/>
          <w:color w:val="000000"/>
          <w:sz w:val="22"/>
          <w:szCs w:val="22"/>
        </w:rPr>
        <w:t>Строительство осуществлялось по проекту (типовому, индивидуальному, повторно</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применяемому)___________________________________________________________________</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(номер проекта, номер серии (по типовым проектам); для</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roofErr w:type="gramStart"/>
      <w:r w:rsidRPr="00F145AF">
        <w:rPr>
          <w:rFonts w:ascii="Tahoma" w:hAnsi="Tahoma" w:cs="Tahoma"/>
          <w:color w:val="000000"/>
          <w:sz w:val="22"/>
          <w:szCs w:val="22"/>
        </w:rPr>
        <w:t>индивидуального проекта</w:t>
      </w:r>
      <w:proofErr w:type="gramEnd"/>
      <w:r w:rsidRPr="00F145AF">
        <w:rPr>
          <w:rFonts w:ascii="Tahoma" w:hAnsi="Tahoma" w:cs="Tahoma"/>
          <w:color w:val="000000"/>
          <w:sz w:val="22"/>
          <w:szCs w:val="22"/>
        </w:rPr>
        <w:t xml:space="preserve"> по объектам жилищно-гражданского назначения указывается</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наименование органа, разрешившего применение такого проекта)</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7. Проектно-сметная документация утверждена 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roofErr w:type="gramStart"/>
      <w:r w:rsidRPr="00F145AF">
        <w:rPr>
          <w:rFonts w:ascii="Tahoma" w:hAnsi="Tahoma" w:cs="Tahoma"/>
          <w:color w:val="000000"/>
          <w:sz w:val="22"/>
          <w:szCs w:val="22"/>
        </w:rPr>
        <w:t>[наименование органа, утвердившего</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roofErr w:type="gramStart"/>
      <w:r w:rsidRPr="00F145AF">
        <w:rPr>
          <w:rFonts w:ascii="Tahoma" w:hAnsi="Tahoma" w:cs="Tahoma"/>
          <w:color w:val="000000"/>
          <w:sz w:val="22"/>
          <w:szCs w:val="22"/>
        </w:rPr>
        <w:t>(</w:t>
      </w:r>
      <w:proofErr w:type="spellStart"/>
      <w:r w:rsidRPr="00F145AF">
        <w:rPr>
          <w:rFonts w:ascii="Tahoma" w:hAnsi="Tahoma" w:cs="Tahoma"/>
          <w:color w:val="000000"/>
          <w:sz w:val="22"/>
          <w:szCs w:val="22"/>
        </w:rPr>
        <w:t>переутвердившего</w:t>
      </w:r>
      <w:proofErr w:type="spellEnd"/>
      <w:r w:rsidRPr="00F145AF">
        <w:rPr>
          <w:rFonts w:ascii="Tahoma" w:hAnsi="Tahoma" w:cs="Tahoma"/>
          <w:color w:val="000000"/>
          <w:sz w:val="22"/>
          <w:szCs w:val="22"/>
        </w:rPr>
        <w:t>) документацию на объект (очередь, пусковой комплекс)]</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 __________________19____г. N_______________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8. Строительно-монтажные работы осуществлены в сроки: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начало работ _________________________; окончание работ 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(месяц и год) (месяц и год)</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при продолжительности строительства, </w:t>
      </w:r>
      <w:proofErr w:type="spellStart"/>
      <w:proofErr w:type="gramStart"/>
      <w:r w:rsidRPr="00F145AF">
        <w:rPr>
          <w:rFonts w:ascii="Tahoma" w:hAnsi="Tahoma" w:cs="Tahoma"/>
          <w:color w:val="000000"/>
          <w:sz w:val="22"/>
          <w:szCs w:val="22"/>
        </w:rPr>
        <w:t>мес</w:t>
      </w:r>
      <w:proofErr w:type="spellEnd"/>
      <w:proofErr w:type="gramEnd"/>
      <w:r w:rsidRPr="00F145AF">
        <w:rPr>
          <w:rFonts w:ascii="Tahoma" w:hAnsi="Tahoma" w:cs="Tahoma"/>
          <w:color w:val="000000"/>
          <w:sz w:val="22"/>
          <w:szCs w:val="22"/>
        </w:rPr>
        <w:t>:</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по норме или по </w:t>
      </w:r>
      <w:proofErr w:type="gramStart"/>
      <w:r w:rsidRPr="00F145AF">
        <w:rPr>
          <w:rFonts w:ascii="Tahoma" w:hAnsi="Tahoma" w:cs="Tahoma"/>
          <w:color w:val="000000"/>
          <w:sz w:val="22"/>
          <w:szCs w:val="22"/>
        </w:rPr>
        <w:t>ПОС</w:t>
      </w:r>
      <w:proofErr w:type="gramEnd"/>
      <w:r w:rsidRPr="00F145AF">
        <w:rPr>
          <w:rFonts w:ascii="Tahoma" w:hAnsi="Tahoma" w:cs="Tahoma"/>
          <w:color w:val="000000"/>
          <w:sz w:val="22"/>
          <w:szCs w:val="22"/>
        </w:rPr>
        <w:t xml:space="preserve"> _____________________ ;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фактически ______________________________</w:t>
      </w:r>
      <w:proofErr w:type="gramStart"/>
      <w:r w:rsidRPr="00F145AF">
        <w:rPr>
          <w:rFonts w:ascii="Tahoma" w:hAnsi="Tahoma" w:cs="Tahoma"/>
          <w:color w:val="000000"/>
          <w:sz w:val="22"/>
          <w:szCs w:val="22"/>
        </w:rPr>
        <w:t xml:space="preserve"> .</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9. Государственной приемочной комиссии представлена следующая документация:</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lastRenderedPageBreak/>
        <w:t xml:space="preserve">(перечень документов в соответствии с п.4.17 </w:t>
      </w:r>
      <w:proofErr w:type="spellStart"/>
      <w:r w:rsidRPr="00F145AF">
        <w:rPr>
          <w:rFonts w:ascii="Tahoma" w:hAnsi="Tahoma" w:cs="Tahoma"/>
          <w:color w:val="000000"/>
          <w:sz w:val="22"/>
          <w:szCs w:val="22"/>
        </w:rPr>
        <w:t>СНиП</w:t>
      </w:r>
      <w:proofErr w:type="spellEnd"/>
      <w:r w:rsidRPr="00F145AF">
        <w:rPr>
          <w:rFonts w:ascii="Tahoma" w:hAnsi="Tahoma" w:cs="Tahoma"/>
          <w:color w:val="000000"/>
          <w:sz w:val="22"/>
          <w:szCs w:val="22"/>
        </w:rPr>
        <w:t xml:space="preserve"> 3.01.04-87)</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Указанные документы являются обязательным приложением к настоящему акту.</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10. Предъявленный к приемке в эксплуатацию объект имеет </w:t>
      </w:r>
      <w:proofErr w:type="gramStart"/>
      <w:r w:rsidRPr="00F145AF">
        <w:rPr>
          <w:rFonts w:ascii="Tahoma" w:hAnsi="Tahoma" w:cs="Tahoma"/>
          <w:color w:val="000000"/>
          <w:sz w:val="22"/>
          <w:szCs w:val="22"/>
        </w:rPr>
        <w:t>следующие</w:t>
      </w:r>
      <w:proofErr w:type="gramEnd"/>
      <w:r w:rsidRPr="00F145AF">
        <w:rPr>
          <w:rFonts w:ascii="Tahoma" w:hAnsi="Tahoma" w:cs="Tahoma"/>
          <w:color w:val="000000"/>
          <w:sz w:val="22"/>
          <w:szCs w:val="22"/>
        </w:rPr>
        <w:t xml:space="preserve"> основные</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показатели мощности, производительности, производственной </w:t>
      </w:r>
      <w:proofErr w:type="spellStart"/>
      <w:r w:rsidRPr="00F145AF">
        <w:rPr>
          <w:rFonts w:ascii="Tahoma" w:hAnsi="Tahoma" w:cs="Tahoma"/>
          <w:color w:val="000000"/>
          <w:sz w:val="22"/>
          <w:szCs w:val="22"/>
        </w:rPr>
        <w:t>площади</w:t>
      </w:r>
      <w:proofErr w:type="gramStart"/>
      <w:r w:rsidRPr="00F145AF">
        <w:rPr>
          <w:rFonts w:ascii="Tahoma" w:hAnsi="Tahoma" w:cs="Tahoma"/>
          <w:color w:val="000000"/>
          <w:sz w:val="22"/>
          <w:szCs w:val="22"/>
        </w:rPr>
        <w:t>,п</w:t>
      </w:r>
      <w:proofErr w:type="gramEnd"/>
      <w:r w:rsidRPr="00F145AF">
        <w:rPr>
          <w:rFonts w:ascii="Tahoma" w:hAnsi="Tahoma" w:cs="Tahoma"/>
          <w:color w:val="000000"/>
          <w:sz w:val="22"/>
          <w:szCs w:val="22"/>
        </w:rPr>
        <w:t>ротяженности</w:t>
      </w:r>
      <w:proofErr w:type="spellEnd"/>
      <w:r w:rsidRPr="00F145AF">
        <w:rPr>
          <w:rFonts w:ascii="Tahoma" w:hAnsi="Tahoma" w:cs="Tahoma"/>
          <w:color w:val="000000"/>
          <w:sz w:val="22"/>
          <w:szCs w:val="22"/>
        </w:rPr>
        <w:t>,</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вместимости, </w:t>
      </w:r>
      <w:proofErr w:type="spellStart"/>
      <w:r w:rsidRPr="00F145AF">
        <w:rPr>
          <w:rFonts w:ascii="Tahoma" w:hAnsi="Tahoma" w:cs="Tahoma"/>
          <w:color w:val="000000"/>
          <w:sz w:val="22"/>
          <w:szCs w:val="22"/>
        </w:rPr>
        <w:t>объема</w:t>
      </w:r>
      <w:proofErr w:type="gramStart"/>
      <w:r w:rsidRPr="00F145AF">
        <w:rPr>
          <w:rFonts w:ascii="Tahoma" w:hAnsi="Tahoma" w:cs="Tahoma"/>
          <w:color w:val="000000"/>
          <w:sz w:val="22"/>
          <w:szCs w:val="22"/>
        </w:rPr>
        <w:t>,п</w:t>
      </w:r>
      <w:proofErr w:type="gramEnd"/>
      <w:r w:rsidRPr="00F145AF">
        <w:rPr>
          <w:rFonts w:ascii="Tahoma" w:hAnsi="Tahoma" w:cs="Tahoma"/>
          <w:color w:val="000000"/>
          <w:sz w:val="22"/>
          <w:szCs w:val="22"/>
        </w:rPr>
        <w:t>ропускной</w:t>
      </w:r>
      <w:proofErr w:type="spellEnd"/>
      <w:r w:rsidRPr="00F145AF">
        <w:rPr>
          <w:rFonts w:ascii="Tahoma" w:hAnsi="Tahoma" w:cs="Tahoma"/>
          <w:color w:val="000000"/>
          <w:sz w:val="22"/>
          <w:szCs w:val="22"/>
        </w:rPr>
        <w:t xml:space="preserve"> способности, провозной способности, число рабочих</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мест и т.п.</w:t>
      </w:r>
      <w:proofErr w:type="gramStart"/>
      <w:r w:rsidRPr="00F145AF">
        <w:rPr>
          <w:rFonts w:ascii="Tahoma" w:hAnsi="Tahoma" w:cs="Tahoma"/>
          <w:color w:val="000000"/>
          <w:sz w:val="22"/>
          <w:szCs w:val="22"/>
        </w:rPr>
        <w:t>;[</w:t>
      </w:r>
      <w:proofErr w:type="gramEnd"/>
      <w:r w:rsidRPr="00F145AF">
        <w:rPr>
          <w:rFonts w:ascii="Tahoma" w:hAnsi="Tahoma" w:cs="Tahoma"/>
          <w:color w:val="000000"/>
          <w:sz w:val="22"/>
          <w:szCs w:val="22"/>
        </w:rPr>
        <w:t>заполняется по всем объектам(кроме жилых домов)в единицах измерения</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соответственно целевой продукции или основным видам услуг]:</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
    <w:tbl>
      <w:tblPr>
        <w:tblW w:w="0" w:type="auto"/>
        <w:tblCellSpacing w:w="0" w:type="dxa"/>
        <w:tblCellMar>
          <w:left w:w="0" w:type="dxa"/>
          <w:right w:w="0" w:type="dxa"/>
        </w:tblCellMar>
        <w:tblLook w:val="04A0"/>
      </w:tblPr>
      <w:tblGrid>
        <w:gridCol w:w="2340"/>
        <w:gridCol w:w="1260"/>
        <w:gridCol w:w="1335"/>
        <w:gridCol w:w="1350"/>
        <w:gridCol w:w="1350"/>
        <w:gridCol w:w="1440"/>
      </w:tblGrid>
      <w:tr w:rsidR="00F145AF" w:rsidRPr="00F145AF">
        <w:trPr>
          <w:tblCellSpacing w:w="0" w:type="dxa"/>
        </w:trPr>
        <w:tc>
          <w:tcPr>
            <w:tcW w:w="2340" w:type="dxa"/>
            <w:tcBorders>
              <w:top w:val="nil"/>
              <w:left w:val="nil"/>
              <w:bottom w:val="nil"/>
              <w:right w:val="nil"/>
            </w:tcBorders>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Мощность,</w:t>
            </w:r>
          </w:p>
        </w:tc>
        <w:tc>
          <w:tcPr>
            <w:tcW w:w="1260" w:type="dxa"/>
            <w:tcBorders>
              <w:top w:val="nil"/>
              <w:left w:val="nil"/>
              <w:bottom w:val="nil"/>
              <w:right w:val="nil"/>
            </w:tcBorders>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Единица </w:t>
            </w:r>
          </w:p>
        </w:tc>
        <w:tc>
          <w:tcPr>
            <w:tcW w:w="2685" w:type="dxa"/>
            <w:gridSpan w:val="2"/>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По проекту </w:t>
            </w:r>
          </w:p>
        </w:tc>
        <w:tc>
          <w:tcPr>
            <w:tcW w:w="2790" w:type="dxa"/>
            <w:gridSpan w:val="2"/>
            <w:tcBorders>
              <w:top w:val="nil"/>
              <w:left w:val="nil"/>
              <w:bottom w:val="nil"/>
              <w:right w:val="nil"/>
            </w:tcBorders>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Фактически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
        </w:tc>
      </w:tr>
      <w:tr w:rsidR="00F145AF" w:rsidRPr="00F145AF">
        <w:trPr>
          <w:tblCellSpacing w:w="0" w:type="dxa"/>
        </w:trPr>
        <w:tc>
          <w:tcPr>
            <w:tcW w:w="234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производительность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и т.д.</w:t>
            </w:r>
          </w:p>
        </w:tc>
        <w:tc>
          <w:tcPr>
            <w:tcW w:w="126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измерения </w:t>
            </w:r>
          </w:p>
        </w:tc>
        <w:tc>
          <w:tcPr>
            <w:tcW w:w="1335"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 xml:space="preserve">общая </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(с учетом ранее </w:t>
            </w:r>
            <w:proofErr w:type="gramStart"/>
            <w:r w:rsidRPr="00F145AF">
              <w:rPr>
                <w:rFonts w:ascii="Tahoma" w:hAnsi="Tahoma" w:cs="Tahoma"/>
                <w:color w:val="000000"/>
                <w:sz w:val="22"/>
                <w:szCs w:val="22"/>
              </w:rPr>
              <w:t>принятых</w:t>
            </w:r>
            <w:proofErr w:type="gramEnd"/>
            <w:r w:rsidRPr="00F145AF">
              <w:rPr>
                <w:rFonts w:ascii="Tahoma" w:hAnsi="Tahoma" w:cs="Tahoma"/>
                <w:color w:val="000000"/>
                <w:sz w:val="22"/>
                <w:szCs w:val="22"/>
              </w:rPr>
              <w:t>)</w:t>
            </w:r>
          </w:p>
        </w:tc>
        <w:tc>
          <w:tcPr>
            <w:tcW w:w="1350" w:type="dxa"/>
            <w:tcBorders>
              <w:top w:val="nil"/>
              <w:left w:val="nil"/>
              <w:bottom w:val="nil"/>
              <w:right w:val="nil"/>
            </w:tcBorders>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в том числе пускового комплекса или очереди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
        </w:tc>
        <w:tc>
          <w:tcPr>
            <w:tcW w:w="135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 xml:space="preserve">общая </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(с учетом ранее </w:t>
            </w:r>
            <w:proofErr w:type="gramStart"/>
            <w:r w:rsidRPr="00F145AF">
              <w:rPr>
                <w:rFonts w:ascii="Tahoma" w:hAnsi="Tahoma" w:cs="Tahoma"/>
                <w:color w:val="000000"/>
                <w:sz w:val="22"/>
                <w:szCs w:val="22"/>
              </w:rPr>
              <w:t>принятых</w:t>
            </w:r>
            <w:proofErr w:type="gramEnd"/>
            <w:r w:rsidRPr="00F145AF">
              <w:rPr>
                <w:rFonts w:ascii="Tahoma" w:hAnsi="Tahoma" w:cs="Tahoma"/>
                <w:color w:val="000000"/>
                <w:sz w:val="22"/>
                <w:szCs w:val="22"/>
              </w:rPr>
              <w:t>)</w:t>
            </w:r>
          </w:p>
        </w:tc>
        <w:tc>
          <w:tcPr>
            <w:tcW w:w="144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в том числе пускового комплекса или очереди </w:t>
            </w:r>
          </w:p>
        </w:tc>
      </w:tr>
      <w:tr w:rsidR="00F145AF" w:rsidRPr="00F145AF">
        <w:trPr>
          <w:tblCellSpacing w:w="0" w:type="dxa"/>
        </w:trPr>
        <w:tc>
          <w:tcPr>
            <w:tcW w:w="234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1260" w:type="dxa"/>
            <w:tcBorders>
              <w:top w:val="nil"/>
              <w:left w:val="nil"/>
              <w:bottom w:val="nil"/>
              <w:right w:val="nil"/>
            </w:tcBorders>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1335"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135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135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144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r>
      <w:tr w:rsidR="00F145AF" w:rsidRPr="00F145AF">
        <w:trPr>
          <w:tblCellSpacing w:w="0" w:type="dxa"/>
        </w:trPr>
        <w:tc>
          <w:tcPr>
            <w:tcW w:w="234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126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1335"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135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135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144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r>
      <w:tr w:rsidR="00F145AF" w:rsidRPr="00F145AF">
        <w:trPr>
          <w:tblCellSpacing w:w="0" w:type="dxa"/>
        </w:trPr>
        <w:tc>
          <w:tcPr>
            <w:tcW w:w="234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126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1335" w:type="dxa"/>
            <w:tcBorders>
              <w:top w:val="nil"/>
              <w:left w:val="nil"/>
              <w:bottom w:val="nil"/>
              <w:right w:val="nil"/>
            </w:tcBorders>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135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135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144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r>
    </w:tbl>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Выпуск продукции (оказание услуг), предусмотренной проектом в объеме,</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соответствующем</w:t>
      </w:r>
      <w:proofErr w:type="gramEnd"/>
      <w:r w:rsidRPr="00F145AF">
        <w:rPr>
          <w:rFonts w:ascii="Tahoma" w:hAnsi="Tahoma" w:cs="Tahoma"/>
          <w:color w:val="000000"/>
          <w:sz w:val="22"/>
          <w:szCs w:val="22"/>
        </w:rPr>
        <w:t xml:space="preserve"> нормам освоения проектных мощностей в начальный период 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(факт начала выпуска продукции с указанием объема)</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Предъявленный к приемке в эксплуатацию жилой дом имеет следующие показатели: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
    <w:tbl>
      <w:tblPr>
        <w:tblW w:w="0" w:type="auto"/>
        <w:tblCellSpacing w:w="0" w:type="dxa"/>
        <w:tblCellMar>
          <w:left w:w="0" w:type="dxa"/>
          <w:right w:w="0" w:type="dxa"/>
        </w:tblCellMar>
        <w:tblLook w:val="04A0"/>
      </w:tblPr>
      <w:tblGrid>
        <w:gridCol w:w="3195"/>
        <w:gridCol w:w="1455"/>
        <w:gridCol w:w="2055"/>
        <w:gridCol w:w="2325"/>
      </w:tblGrid>
      <w:tr w:rsidR="00F145AF" w:rsidRPr="00F145AF">
        <w:trPr>
          <w:tblCellSpacing w:w="0" w:type="dxa"/>
        </w:trPr>
        <w:tc>
          <w:tcPr>
            <w:tcW w:w="3195" w:type="dxa"/>
            <w:tcBorders>
              <w:top w:val="nil"/>
              <w:left w:val="nil"/>
              <w:bottom w:val="nil"/>
              <w:right w:val="nil"/>
            </w:tcBorders>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Показатели </w:t>
            </w:r>
          </w:p>
        </w:tc>
        <w:tc>
          <w:tcPr>
            <w:tcW w:w="1455" w:type="dxa"/>
            <w:tcBorders>
              <w:top w:val="nil"/>
              <w:left w:val="nil"/>
              <w:bottom w:val="nil"/>
              <w:right w:val="nil"/>
            </w:tcBorders>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Единица измерения</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
        </w:tc>
        <w:tc>
          <w:tcPr>
            <w:tcW w:w="2055"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 xml:space="preserve">По </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проекту </w:t>
            </w:r>
          </w:p>
        </w:tc>
        <w:tc>
          <w:tcPr>
            <w:tcW w:w="2325" w:type="dxa"/>
            <w:tcBorders>
              <w:top w:val="nil"/>
              <w:left w:val="nil"/>
              <w:bottom w:val="nil"/>
              <w:right w:val="nil"/>
            </w:tcBorders>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Фактически </w:t>
            </w:r>
          </w:p>
        </w:tc>
      </w:tr>
      <w:tr w:rsidR="00F145AF" w:rsidRPr="00F145AF">
        <w:trPr>
          <w:tblCellSpacing w:w="0" w:type="dxa"/>
        </w:trPr>
        <w:tc>
          <w:tcPr>
            <w:tcW w:w="3195"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Общая площадь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Число этажей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Общий строительный объем</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В том числе подземной части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Площадь встроенных, встроенно-пристроенных и пристроенных помещений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1455" w:type="dxa"/>
            <w:tcBorders>
              <w:top w:val="nil"/>
              <w:left w:val="nil"/>
              <w:bottom w:val="nil"/>
              <w:right w:val="nil"/>
            </w:tcBorders>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м</w:t>
            </w:r>
            <w:proofErr w:type="gramEnd"/>
            <w:r w:rsidRPr="00F145AF">
              <w:rPr>
                <w:rFonts w:ascii="Tahoma" w:hAnsi="Tahoma" w:cs="Tahoma"/>
                <w:noProof/>
                <w:color w:val="000000"/>
                <w:sz w:val="22"/>
                <w:szCs w:val="22"/>
              </w:rPr>
              <w:drawing>
                <wp:inline distT="0" distB="0" distL="0" distR="0">
                  <wp:extent cx="638175" cy="6381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38175" cy="638175"/>
                          </a:xfrm>
                          <a:prstGeom prst="rect">
                            <a:avLst/>
                          </a:prstGeom>
                          <a:noFill/>
                          <a:ln w="9525">
                            <a:noFill/>
                            <a:miter lim="800000"/>
                            <a:headEnd/>
                            <a:tailEnd/>
                          </a:ln>
                        </pic:spPr>
                      </pic:pic>
                    </a:graphicData>
                  </a:graphic>
                </wp:inline>
              </w:drawing>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этаж</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м</w:t>
            </w:r>
            <w:proofErr w:type="gramEnd"/>
            <w:r w:rsidRPr="00F145AF">
              <w:rPr>
                <w:rFonts w:ascii="Tahoma" w:hAnsi="Tahoma" w:cs="Tahoma"/>
                <w:noProof/>
                <w:color w:val="000000"/>
                <w:sz w:val="22"/>
                <w:szCs w:val="22"/>
              </w:rPr>
              <w:drawing>
                <wp:inline distT="0" distB="0" distL="0" distR="0">
                  <wp:extent cx="638175" cy="6381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638175" cy="638175"/>
                          </a:xfrm>
                          <a:prstGeom prst="rect">
                            <a:avLst/>
                          </a:prstGeom>
                          <a:noFill/>
                          <a:ln w="9525">
                            <a:noFill/>
                            <a:miter lim="800000"/>
                            <a:headEnd/>
                            <a:tailEnd/>
                          </a:ln>
                        </pic:spPr>
                      </pic:pic>
                    </a:graphicData>
                  </a:graphic>
                </wp:inline>
              </w:drawing>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м</w:t>
            </w:r>
            <w:proofErr w:type="gramEnd"/>
            <w:r w:rsidRPr="00F145AF">
              <w:rPr>
                <w:rFonts w:ascii="Tahoma" w:hAnsi="Tahoma" w:cs="Tahoma"/>
                <w:noProof/>
                <w:color w:val="000000"/>
                <w:sz w:val="22"/>
                <w:szCs w:val="22"/>
              </w:rPr>
              <w:drawing>
                <wp:inline distT="0" distB="0" distL="0" distR="0">
                  <wp:extent cx="638175" cy="63817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638175" cy="638175"/>
                          </a:xfrm>
                          <a:prstGeom prst="rect">
                            <a:avLst/>
                          </a:prstGeom>
                          <a:noFill/>
                          <a:ln w="9525">
                            <a:noFill/>
                            <a:miter lim="800000"/>
                            <a:headEnd/>
                            <a:tailEnd/>
                          </a:ln>
                        </pic:spPr>
                      </pic:pic>
                    </a:graphicData>
                  </a:graphic>
                </wp:inline>
              </w:drawing>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
        </w:tc>
        <w:tc>
          <w:tcPr>
            <w:tcW w:w="2055"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2325"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r>
    </w:tbl>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
    <w:tbl>
      <w:tblPr>
        <w:tblW w:w="0" w:type="auto"/>
        <w:tblCellSpacing w:w="0" w:type="dxa"/>
        <w:tblCellMar>
          <w:left w:w="0" w:type="dxa"/>
          <w:right w:w="0" w:type="dxa"/>
        </w:tblCellMar>
        <w:tblLook w:val="04A0"/>
      </w:tblPr>
      <w:tblGrid>
        <w:gridCol w:w="3195"/>
        <w:gridCol w:w="1245"/>
        <w:gridCol w:w="855"/>
        <w:gridCol w:w="855"/>
        <w:gridCol w:w="1170"/>
        <w:gridCol w:w="930"/>
        <w:gridCol w:w="795"/>
      </w:tblGrid>
      <w:tr w:rsidR="00F145AF" w:rsidRPr="00F145AF">
        <w:trPr>
          <w:tblCellSpacing w:w="0" w:type="dxa"/>
        </w:trPr>
        <w:tc>
          <w:tcPr>
            <w:tcW w:w="3195"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2955" w:type="dxa"/>
            <w:gridSpan w:val="3"/>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По проекту </w:t>
            </w:r>
          </w:p>
        </w:tc>
        <w:tc>
          <w:tcPr>
            <w:tcW w:w="2895" w:type="dxa"/>
            <w:gridSpan w:val="3"/>
            <w:tcBorders>
              <w:top w:val="nil"/>
              <w:left w:val="nil"/>
              <w:bottom w:val="nil"/>
              <w:right w:val="nil"/>
            </w:tcBorders>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Фактически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
        </w:tc>
      </w:tr>
      <w:tr w:rsidR="00F145AF" w:rsidRPr="00F145AF">
        <w:trPr>
          <w:tblCellSpacing w:w="0" w:type="dxa"/>
        </w:trPr>
        <w:tc>
          <w:tcPr>
            <w:tcW w:w="3195"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Показатели </w:t>
            </w:r>
          </w:p>
        </w:tc>
        <w:tc>
          <w:tcPr>
            <w:tcW w:w="1245"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Число квартир </w:t>
            </w:r>
          </w:p>
        </w:tc>
        <w:tc>
          <w:tcPr>
            <w:tcW w:w="1710" w:type="dxa"/>
            <w:gridSpan w:val="2"/>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Площадь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квартир, </w:t>
            </w:r>
            <w:proofErr w:type="gramStart"/>
            <w:r w:rsidRPr="00F145AF">
              <w:rPr>
                <w:rFonts w:ascii="Tahoma" w:hAnsi="Tahoma" w:cs="Tahoma"/>
                <w:color w:val="000000"/>
                <w:sz w:val="22"/>
                <w:szCs w:val="22"/>
              </w:rPr>
              <w:t>м</w:t>
            </w:r>
            <w:proofErr w:type="gramEnd"/>
            <w:r w:rsidRPr="00F145AF">
              <w:rPr>
                <w:rFonts w:ascii="Tahoma" w:hAnsi="Tahoma" w:cs="Tahoma"/>
                <w:noProof/>
                <w:color w:val="000000"/>
                <w:sz w:val="22"/>
                <w:szCs w:val="22"/>
              </w:rPr>
              <w:drawing>
                <wp:inline distT="0" distB="0" distL="0" distR="0">
                  <wp:extent cx="638175" cy="63817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38175" cy="638175"/>
                          </a:xfrm>
                          <a:prstGeom prst="rect">
                            <a:avLst/>
                          </a:prstGeom>
                          <a:noFill/>
                          <a:ln w="9525">
                            <a:noFill/>
                            <a:miter lim="800000"/>
                            <a:headEnd/>
                            <a:tailEnd/>
                          </a:ln>
                        </pic:spPr>
                      </pic:pic>
                    </a:graphicData>
                  </a:graphic>
                </wp:inline>
              </w:drawing>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117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Число квартир </w:t>
            </w:r>
          </w:p>
        </w:tc>
        <w:tc>
          <w:tcPr>
            <w:tcW w:w="1725" w:type="dxa"/>
            <w:gridSpan w:val="2"/>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Площадь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квартир, </w:t>
            </w:r>
            <w:proofErr w:type="gramStart"/>
            <w:r w:rsidRPr="00F145AF">
              <w:rPr>
                <w:rFonts w:ascii="Tahoma" w:hAnsi="Tahoma" w:cs="Tahoma"/>
                <w:color w:val="000000"/>
                <w:sz w:val="22"/>
                <w:szCs w:val="22"/>
              </w:rPr>
              <w:t>м</w:t>
            </w:r>
            <w:proofErr w:type="gramEnd"/>
            <w:r w:rsidRPr="00F145AF">
              <w:rPr>
                <w:rFonts w:ascii="Tahoma" w:hAnsi="Tahoma" w:cs="Tahoma"/>
                <w:noProof/>
                <w:color w:val="000000"/>
                <w:sz w:val="22"/>
                <w:szCs w:val="22"/>
              </w:rPr>
              <w:drawing>
                <wp:inline distT="0" distB="0" distL="0" distR="0">
                  <wp:extent cx="638175" cy="63817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638175" cy="638175"/>
                          </a:xfrm>
                          <a:prstGeom prst="rect">
                            <a:avLst/>
                          </a:prstGeom>
                          <a:noFill/>
                          <a:ln w="9525">
                            <a:noFill/>
                            <a:miter lim="800000"/>
                            <a:headEnd/>
                            <a:tailEnd/>
                          </a:ln>
                        </pic:spPr>
                      </pic:pic>
                    </a:graphicData>
                  </a:graphic>
                </wp:inline>
              </w:drawing>
            </w:r>
          </w:p>
        </w:tc>
      </w:tr>
      <w:tr w:rsidR="00F145AF" w:rsidRPr="00F145AF">
        <w:trPr>
          <w:tblCellSpacing w:w="0" w:type="dxa"/>
        </w:trPr>
        <w:tc>
          <w:tcPr>
            <w:tcW w:w="3195"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1245"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855" w:type="dxa"/>
            <w:tcBorders>
              <w:top w:val="nil"/>
              <w:left w:val="nil"/>
              <w:bottom w:val="nil"/>
              <w:right w:val="nil"/>
            </w:tcBorders>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 xml:space="preserve">общая </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
        </w:tc>
        <w:tc>
          <w:tcPr>
            <w:tcW w:w="855"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 xml:space="preserve">жилая </w:t>
            </w:r>
            <w:proofErr w:type="gramEnd"/>
          </w:p>
        </w:tc>
        <w:tc>
          <w:tcPr>
            <w:tcW w:w="117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93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 xml:space="preserve">общая </w:t>
            </w:r>
            <w:proofErr w:type="gramEnd"/>
          </w:p>
        </w:tc>
        <w:tc>
          <w:tcPr>
            <w:tcW w:w="795"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 xml:space="preserve">жилая </w:t>
            </w:r>
            <w:proofErr w:type="gramEnd"/>
          </w:p>
        </w:tc>
      </w:tr>
      <w:tr w:rsidR="00F145AF" w:rsidRPr="00F145AF">
        <w:trPr>
          <w:tblCellSpacing w:w="0" w:type="dxa"/>
        </w:trPr>
        <w:tc>
          <w:tcPr>
            <w:tcW w:w="3195"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Всего квартир</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В том числе:</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однокомнатных</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lastRenderedPageBreak/>
              <w:t>двухкомнатных</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трехкомнатных</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 xml:space="preserve">четырехкомнатных и более </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1245"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lastRenderedPageBreak/>
              <w:t> </w:t>
            </w:r>
          </w:p>
        </w:tc>
        <w:tc>
          <w:tcPr>
            <w:tcW w:w="855"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855"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117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93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795"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r>
    </w:tbl>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11. Технологические и архитектурно-</w:t>
      </w:r>
      <w:proofErr w:type="gramStart"/>
      <w:r w:rsidRPr="00F145AF">
        <w:rPr>
          <w:rFonts w:ascii="Tahoma" w:hAnsi="Tahoma" w:cs="Tahoma"/>
          <w:color w:val="000000"/>
          <w:sz w:val="22"/>
          <w:szCs w:val="22"/>
        </w:rPr>
        <w:t>строительные решения</w:t>
      </w:r>
      <w:proofErr w:type="gramEnd"/>
      <w:r w:rsidRPr="00F145AF">
        <w:rPr>
          <w:rFonts w:ascii="Tahoma" w:hAnsi="Tahoma" w:cs="Tahoma"/>
          <w:color w:val="000000"/>
          <w:sz w:val="22"/>
          <w:szCs w:val="22"/>
        </w:rPr>
        <w:t xml:space="preserve"> по объекту</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характеризуются следующими данными: 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roofErr w:type="gramStart"/>
      <w:r w:rsidRPr="00F145AF">
        <w:rPr>
          <w:rFonts w:ascii="Tahoma" w:hAnsi="Tahoma" w:cs="Tahoma"/>
          <w:color w:val="000000"/>
          <w:sz w:val="22"/>
          <w:szCs w:val="22"/>
        </w:rPr>
        <w:t xml:space="preserve">(краткие технические характеристики по особенностям </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его размещения, по планировке, этажности, основным материалам и конструкциям,</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инженерному и технологическому оборудованию)</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12. 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опробования (перечень указанных актов приведен в приложении</w:t>
      </w:r>
      <w:proofErr w:type="gramStart"/>
      <w:r w:rsidRPr="00F145AF">
        <w:rPr>
          <w:rFonts w:ascii="Tahoma" w:hAnsi="Tahoma" w:cs="Tahoma"/>
          <w:color w:val="000000"/>
          <w:sz w:val="22"/>
          <w:szCs w:val="22"/>
        </w:rPr>
        <w:t xml:space="preserve"> .</w:t>
      </w:r>
      <w:proofErr w:type="gramEnd"/>
      <w:r w:rsidRPr="00F145AF">
        <w:rPr>
          <w:rFonts w:ascii="Tahoma" w:hAnsi="Tahoma" w:cs="Tahoma"/>
          <w:color w:val="000000"/>
          <w:sz w:val="22"/>
          <w:szCs w:val="22"/>
        </w:rPr>
        <w:t xml:space="preserve"> . . к настоящему акту).</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13. Мероприятия по охране труда, обеспечению взрывобезопасности, </w:t>
      </w:r>
      <w:proofErr w:type="spellStart"/>
      <w:r w:rsidRPr="00F145AF">
        <w:rPr>
          <w:rFonts w:ascii="Tahoma" w:hAnsi="Tahoma" w:cs="Tahoma"/>
          <w:color w:val="000000"/>
          <w:sz w:val="22"/>
          <w:szCs w:val="22"/>
        </w:rPr>
        <w:t>пожаробезопасности</w:t>
      </w:r>
      <w:proofErr w:type="spellEnd"/>
      <w:r w:rsidRPr="00F145AF">
        <w:rPr>
          <w:rFonts w:ascii="Tahoma" w:hAnsi="Tahoma" w:cs="Tahoma"/>
          <w:color w:val="000000"/>
          <w:sz w:val="22"/>
          <w:szCs w:val="22"/>
        </w:rPr>
        <w:t>, охране окружающей природной среды и антисейсмические мероприятия, предусмотренные проектом 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(сведения о выполнении)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Характеристика мероприятий приведена в приложении</w:t>
      </w:r>
      <w:proofErr w:type="gramStart"/>
      <w:r w:rsidRPr="00F145AF">
        <w:rPr>
          <w:rFonts w:ascii="Tahoma" w:hAnsi="Tahoma" w:cs="Tahoma"/>
          <w:color w:val="000000"/>
          <w:sz w:val="22"/>
          <w:szCs w:val="22"/>
        </w:rPr>
        <w:t xml:space="preserve"> .</w:t>
      </w:r>
      <w:proofErr w:type="gramEnd"/>
      <w:r w:rsidRPr="00F145AF">
        <w:rPr>
          <w:rFonts w:ascii="Tahoma" w:hAnsi="Tahoma" w:cs="Tahoma"/>
          <w:color w:val="000000"/>
          <w:sz w:val="22"/>
          <w:szCs w:val="22"/>
        </w:rPr>
        <w:t xml:space="preserve"> . . к акту.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14. Внешние наружные коммуникации холодного и горячего водоснабжения, канализации, теплоснабжения, газоснабжения, энергоснабжения и связи обеспечивают нормальную эксплуатацию объекта и приняты городскими эксплуатационными организациями. Перечень справок городских эксплуатационных организаций приведен в приложении</w:t>
      </w:r>
      <w:proofErr w:type="gramStart"/>
      <w:r w:rsidRPr="00F145AF">
        <w:rPr>
          <w:rFonts w:ascii="Tahoma" w:hAnsi="Tahoma" w:cs="Tahoma"/>
          <w:color w:val="000000"/>
          <w:sz w:val="22"/>
          <w:szCs w:val="22"/>
        </w:rPr>
        <w:t xml:space="preserve"> .</w:t>
      </w:r>
      <w:proofErr w:type="gramEnd"/>
      <w:r w:rsidRPr="00F145AF">
        <w:rPr>
          <w:rFonts w:ascii="Tahoma" w:hAnsi="Tahoma" w:cs="Tahoma"/>
          <w:color w:val="000000"/>
          <w:sz w:val="22"/>
          <w:szCs w:val="22"/>
        </w:rPr>
        <w:t xml:space="preserve"> . . к акту.</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15. Недоделки и дефекты, выявленные рабочими комиссиями, устранены.</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lastRenderedPageBreak/>
        <w:t> 16. Работы по озеленению, устройству верхнего покрытия подъездных дорог к зданиям, тротуаров, хозяйственных, игровых и спортивных площадок, а также отделке элементов фасадов зданий должны быть выполнены:</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
    <w:tbl>
      <w:tblPr>
        <w:tblW w:w="0" w:type="auto"/>
        <w:tblCellSpacing w:w="0" w:type="dxa"/>
        <w:tblCellMar>
          <w:left w:w="0" w:type="dxa"/>
          <w:right w:w="0" w:type="dxa"/>
        </w:tblCellMar>
        <w:tblLook w:val="04A0"/>
      </w:tblPr>
      <w:tblGrid>
        <w:gridCol w:w="2265"/>
        <w:gridCol w:w="2130"/>
        <w:gridCol w:w="2010"/>
        <w:gridCol w:w="1815"/>
      </w:tblGrid>
      <w:tr w:rsidR="00F145AF" w:rsidRPr="00F145AF">
        <w:trPr>
          <w:tblCellSpacing w:w="0" w:type="dxa"/>
        </w:trPr>
        <w:tc>
          <w:tcPr>
            <w:tcW w:w="2265"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Виды работ </w:t>
            </w:r>
          </w:p>
        </w:tc>
        <w:tc>
          <w:tcPr>
            <w:tcW w:w="213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Единица измерения </w:t>
            </w:r>
          </w:p>
        </w:tc>
        <w:tc>
          <w:tcPr>
            <w:tcW w:w="201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Объем работ </w:t>
            </w:r>
          </w:p>
        </w:tc>
        <w:tc>
          <w:tcPr>
            <w:tcW w:w="1815" w:type="dxa"/>
            <w:tcBorders>
              <w:top w:val="nil"/>
              <w:left w:val="nil"/>
              <w:bottom w:val="nil"/>
              <w:right w:val="nil"/>
            </w:tcBorders>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Срок выполнения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
        </w:tc>
      </w:tr>
      <w:tr w:rsidR="00F145AF" w:rsidRPr="00F145AF">
        <w:trPr>
          <w:tblCellSpacing w:w="0" w:type="dxa"/>
        </w:trPr>
        <w:tc>
          <w:tcPr>
            <w:tcW w:w="2265"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213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201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1815"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r>
    </w:tbl>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17. Сметная стоимость по утвержденной проектно-сметной, документации: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всего ____________________________________________________ тыс. руб.,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в том числе:</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строительно-монтажных работ______________________________________ тыс. руб.,</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оборудования, инструмента и инвентаря _________________________ тыс. руб.,</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18. Сметная стоимость основных фондов, принимаемых в эксплуатацию____________________ тыс. руб.,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в том числе:</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стоимость строительно-монтажных работ ___________________________ тыс. руб.,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стоимость оборудования, инструмента и инвентаря ____________________ тыс. руб.,</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19. Экономический эффект от внедрения мероприятий подрядчика, удешевляющих строительство на сдаваемом в эксплуатацию объекте, ______________________ тыс. руб.</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20. На основании осмотра объекта и ознакомления с соответствующей документацией даны оценки прогрессивности решений:</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технологических ___________________________________________________</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(по жилым домам не заполняется)</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_________________________________________________________________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архитектурно-строительных (включая </w:t>
      </w:r>
      <w:proofErr w:type="gramStart"/>
      <w:r w:rsidRPr="00F145AF">
        <w:rPr>
          <w:rFonts w:ascii="Tahoma" w:hAnsi="Tahoma" w:cs="Tahoma"/>
          <w:color w:val="000000"/>
          <w:sz w:val="22"/>
          <w:szCs w:val="22"/>
        </w:rPr>
        <w:t>объемно-планировочные</w:t>
      </w:r>
      <w:proofErr w:type="gramEnd"/>
      <w:r w:rsidRPr="00F145AF">
        <w:rPr>
          <w:rFonts w:ascii="Tahoma" w:hAnsi="Tahoma" w:cs="Tahoma"/>
          <w:color w:val="000000"/>
          <w:sz w:val="22"/>
          <w:szCs w:val="22"/>
        </w:rPr>
        <w:t xml:space="preserve"> и по применению материалов и конструкций)</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lastRenderedPageBreak/>
        <w:t>Решение Государственной приемочной комиссии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Предъявленный</w:t>
      </w:r>
      <w:proofErr w:type="gramEnd"/>
      <w:r w:rsidRPr="00F145AF">
        <w:rPr>
          <w:rFonts w:ascii="Tahoma" w:hAnsi="Tahoma" w:cs="Tahoma"/>
          <w:color w:val="000000"/>
          <w:sz w:val="22"/>
          <w:szCs w:val="22"/>
        </w:rPr>
        <w:t xml:space="preserve"> к приемке 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(наименование объекта)</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ПРИНЯТЬ В ЭКСПЛУАТАЦИЮ.</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Председатель Государственной приемочной комиссии ________________ (подпись)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Члены Государственной приемочной комиссии: 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(подписи)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Извлечение</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из постановления Совета Министров СССР</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от 23 января 1981 г. N 105</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"О приемке в эксплуатацию </w:t>
      </w:r>
      <w:proofErr w:type="gramStart"/>
      <w:r w:rsidRPr="00F145AF">
        <w:rPr>
          <w:rFonts w:ascii="Tahoma" w:hAnsi="Tahoma" w:cs="Tahoma"/>
          <w:color w:val="000000"/>
          <w:sz w:val="22"/>
          <w:szCs w:val="22"/>
        </w:rPr>
        <w:t>законченных</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строительством объектов"</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 . . в случае нарушения правил приемки в эксплуатацию законченных строительством объектов привлекать председателей и членов комиссий, а также лиц, вынуждающих к приемке в эксплуатацию объектов с нарушением правил, установленных настоящим постановлением, к административной, дисциплинарной и иной ответственности в соответствии с действующим законодательством".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ПРИЛОЖЕНИЕ 6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Обязательное</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РАБОТЫ, СРОК ИСПОЛНЕНИЯ КОТОРЫХ ДОПУСКАЕТСЯ К ПЕРЕНОСУ</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
    <w:tbl>
      <w:tblPr>
        <w:tblW w:w="0" w:type="auto"/>
        <w:tblCellSpacing w:w="0" w:type="dxa"/>
        <w:tblCellMar>
          <w:left w:w="0" w:type="dxa"/>
          <w:right w:w="0" w:type="dxa"/>
        </w:tblCellMar>
        <w:tblLook w:val="04A0"/>
      </w:tblPr>
      <w:tblGrid>
        <w:gridCol w:w="2205"/>
        <w:gridCol w:w="3975"/>
        <w:gridCol w:w="2010"/>
      </w:tblGrid>
      <w:tr w:rsidR="00F145AF" w:rsidRPr="00F145AF">
        <w:trPr>
          <w:tblCellSpacing w:w="0" w:type="dxa"/>
        </w:trPr>
        <w:tc>
          <w:tcPr>
            <w:tcW w:w="2205"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Республика  (зона, район)</w:t>
            </w:r>
          </w:p>
        </w:tc>
        <w:tc>
          <w:tcPr>
            <w:tcW w:w="3975"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Виды работ </w:t>
            </w:r>
          </w:p>
        </w:tc>
        <w:tc>
          <w:tcPr>
            <w:tcW w:w="201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Предельный срок выполнения работ </w:t>
            </w:r>
          </w:p>
        </w:tc>
      </w:tr>
      <w:tr w:rsidR="00F145AF" w:rsidRPr="00F145AF">
        <w:trPr>
          <w:tblCellSpacing w:w="0" w:type="dxa"/>
        </w:trPr>
        <w:tc>
          <w:tcPr>
            <w:tcW w:w="2205"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1. РСФСР  (северная зона,  см. обязательное приложение 7)  </w:t>
            </w:r>
          </w:p>
        </w:tc>
        <w:tc>
          <w:tcPr>
            <w:tcW w:w="3975"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Устройство верхнего покрытия подъездных дорог к зданиям, тротуаров, хозяйственных, игровых и спортивных площадок; отделка элементов фасадов зданий  </w:t>
            </w:r>
          </w:p>
        </w:tc>
        <w:tc>
          <w:tcPr>
            <w:tcW w:w="201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1 сентября </w:t>
            </w:r>
          </w:p>
        </w:tc>
      </w:tr>
      <w:tr w:rsidR="00F145AF" w:rsidRPr="00F145AF">
        <w:trPr>
          <w:tblCellSpacing w:w="0" w:type="dxa"/>
        </w:trPr>
        <w:tc>
          <w:tcPr>
            <w:tcW w:w="2205"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2. РСФСР  (кроме северной зоны)  Казахская ССР Украинская ССР Белорусская ССР </w:t>
            </w:r>
            <w:r w:rsidRPr="00F145AF">
              <w:rPr>
                <w:rFonts w:ascii="Tahoma" w:hAnsi="Tahoma" w:cs="Tahoma"/>
                <w:color w:val="000000"/>
                <w:sz w:val="22"/>
                <w:szCs w:val="22"/>
              </w:rPr>
              <w:lastRenderedPageBreak/>
              <w:t>Молдавская ССР Латвийская ССР Литовская ССР  Эстонская ССР Высокогорные районы республик Закавказья и Средней Азии   </w:t>
            </w:r>
          </w:p>
        </w:tc>
        <w:tc>
          <w:tcPr>
            <w:tcW w:w="3975"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lastRenderedPageBreak/>
              <w:t>Устройство верхнего покрытия подъездных дорог к зданиям, тротуаров, х</w:t>
            </w:r>
            <w:proofErr w:type="gramStart"/>
            <w:r w:rsidRPr="00F145AF">
              <w:rPr>
                <w:rFonts w:ascii="Tahoma" w:hAnsi="Tahoma" w:cs="Tahoma"/>
                <w:color w:val="000000"/>
                <w:sz w:val="22"/>
                <w:szCs w:val="22"/>
              </w:rPr>
              <w:t>о-</w:t>
            </w:r>
            <w:proofErr w:type="gramEnd"/>
            <w:r w:rsidRPr="00F145AF">
              <w:rPr>
                <w:rFonts w:ascii="Tahoma" w:hAnsi="Tahoma" w:cs="Tahoma"/>
                <w:color w:val="000000"/>
                <w:sz w:val="22"/>
                <w:szCs w:val="22"/>
              </w:rPr>
              <w:t xml:space="preserve"> </w:t>
            </w:r>
            <w:proofErr w:type="spellStart"/>
            <w:r w:rsidRPr="00F145AF">
              <w:rPr>
                <w:rFonts w:ascii="Tahoma" w:hAnsi="Tahoma" w:cs="Tahoma"/>
                <w:color w:val="000000"/>
                <w:sz w:val="22"/>
                <w:szCs w:val="22"/>
              </w:rPr>
              <w:t>зяйственных</w:t>
            </w:r>
            <w:proofErr w:type="spellEnd"/>
            <w:r w:rsidRPr="00F145AF">
              <w:rPr>
                <w:rFonts w:ascii="Tahoma" w:hAnsi="Tahoma" w:cs="Tahoma"/>
                <w:color w:val="000000"/>
                <w:sz w:val="22"/>
                <w:szCs w:val="22"/>
              </w:rPr>
              <w:t xml:space="preserve">, игровых и спортивных площадок; отделка элементов фасадов зданий </w:t>
            </w:r>
          </w:p>
        </w:tc>
        <w:tc>
          <w:tcPr>
            <w:tcW w:w="201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1 июля </w:t>
            </w:r>
          </w:p>
        </w:tc>
      </w:tr>
    </w:tbl>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Примечания: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1. Озеленение застраиваемых территорий выполняется в </w:t>
      </w:r>
      <w:proofErr w:type="gramStart"/>
      <w:r w:rsidRPr="00F145AF">
        <w:rPr>
          <w:rFonts w:ascii="Tahoma" w:hAnsi="Tahoma" w:cs="Tahoma"/>
          <w:color w:val="000000"/>
          <w:sz w:val="22"/>
          <w:szCs w:val="22"/>
        </w:rPr>
        <w:t>ближайший благоприятный</w:t>
      </w:r>
      <w:proofErr w:type="gramEnd"/>
      <w:r w:rsidRPr="00F145AF">
        <w:rPr>
          <w:rFonts w:ascii="Tahoma" w:hAnsi="Tahoma" w:cs="Tahoma"/>
          <w:color w:val="000000"/>
          <w:sz w:val="22"/>
          <w:szCs w:val="22"/>
        </w:rPr>
        <w:t xml:space="preserve"> агротехнический период, следующий за моментом ввода объекта в эксплуатацию.</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2. Предельные сроки выполнения работ указаны для </w:t>
      </w:r>
      <w:proofErr w:type="gramStart"/>
      <w:r w:rsidRPr="00F145AF">
        <w:rPr>
          <w:rFonts w:ascii="Tahoma" w:hAnsi="Tahoma" w:cs="Tahoma"/>
          <w:color w:val="000000"/>
          <w:sz w:val="22"/>
          <w:szCs w:val="22"/>
        </w:rPr>
        <w:t>ближайшего благоприятного</w:t>
      </w:r>
      <w:proofErr w:type="gramEnd"/>
      <w:r w:rsidRPr="00F145AF">
        <w:rPr>
          <w:rFonts w:ascii="Tahoma" w:hAnsi="Tahoma" w:cs="Tahoma"/>
          <w:color w:val="000000"/>
          <w:sz w:val="22"/>
          <w:szCs w:val="22"/>
        </w:rPr>
        <w:t xml:space="preserve"> периода, следующего за моментом ввода объекта в эксплуатацию.</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3. Конкретные сроки выполнения перенесенных работ устанавливаются государственными приемочными комиссиями.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4. Под термином "верхнее покрытие" понимается завершающий слой конструкции дорожной одежды (верхний слой асфальтобетонного покрытия при многослойном покрытии, слой асфальтобетона при однослойном покрытии или бетонное покрытие), устраиваемый на прочном основании (щебеночном, гравийном, тощем бетоне и </w:t>
      </w:r>
      <w:proofErr w:type="gramStart"/>
      <w:r w:rsidRPr="00F145AF">
        <w:rPr>
          <w:rFonts w:ascii="Tahoma" w:hAnsi="Tahoma" w:cs="Tahoma"/>
          <w:color w:val="000000"/>
          <w:sz w:val="22"/>
          <w:szCs w:val="22"/>
        </w:rPr>
        <w:t>подобных</w:t>
      </w:r>
      <w:proofErr w:type="gramEnd"/>
      <w:r w:rsidRPr="00F145AF">
        <w:rPr>
          <w:rFonts w:ascii="Tahoma" w:hAnsi="Tahoma" w:cs="Tahoma"/>
          <w:color w:val="000000"/>
          <w:sz w:val="22"/>
          <w:szCs w:val="22"/>
        </w:rPr>
        <w:t xml:space="preserve"> им).</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5. </w:t>
      </w:r>
      <w:proofErr w:type="gramStart"/>
      <w:r w:rsidRPr="00F145AF">
        <w:rPr>
          <w:rFonts w:ascii="Tahoma" w:hAnsi="Tahoma" w:cs="Tahoma"/>
          <w:color w:val="000000"/>
          <w:sz w:val="22"/>
          <w:szCs w:val="22"/>
        </w:rPr>
        <w:t>Указанный порядок переносов сроков выполнения отдельных видов работ распространяется также на объекты торговли, общественного питания и бытового обслуживания населения, отнесенные к объектам производственного назначения в соответствии с "Инструкцией о порядке составления периодической и годовой статистической отчетности по капитальному строительству".</w:t>
      </w:r>
      <w:proofErr w:type="gramEnd"/>
      <w:r w:rsidRPr="00F145AF">
        <w:rPr>
          <w:rFonts w:ascii="Tahoma" w:hAnsi="Tahoma" w:cs="Tahoma"/>
          <w:color w:val="000000"/>
          <w:sz w:val="22"/>
          <w:szCs w:val="22"/>
        </w:rPr>
        <w:t xml:space="preserve"> Часть I, ЦСУ СССР, 1986.</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ПРИЛОЖЕНИЕ 7</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Обязательное</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СЕВЕРНАЯ ЗОНА РСФСР</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К северной зоне РСФСР относятся территории: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1. </w:t>
      </w:r>
      <w:proofErr w:type="gramStart"/>
      <w:r w:rsidRPr="00F145AF">
        <w:rPr>
          <w:rFonts w:ascii="Tahoma" w:hAnsi="Tahoma" w:cs="Tahoma"/>
          <w:color w:val="000000"/>
          <w:sz w:val="22"/>
          <w:szCs w:val="22"/>
        </w:rPr>
        <w:t>Европейской</w:t>
      </w:r>
      <w:proofErr w:type="gramEnd"/>
      <w:r w:rsidRPr="00F145AF">
        <w:rPr>
          <w:rFonts w:ascii="Tahoma" w:hAnsi="Tahoma" w:cs="Tahoma"/>
          <w:color w:val="000000"/>
          <w:sz w:val="22"/>
          <w:szCs w:val="22"/>
        </w:rPr>
        <w:t xml:space="preserve"> север: Мурманская область, Карельская АССР, Архангельская область, Коми АССР.</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2. Север Западной Сибири: север Тюменской области (Ямало-Ненецкий и Ханты-Мансийский автономные округа), север Томской области (районы Александровский, </w:t>
      </w:r>
      <w:proofErr w:type="spellStart"/>
      <w:r w:rsidRPr="00F145AF">
        <w:rPr>
          <w:rFonts w:ascii="Tahoma" w:hAnsi="Tahoma" w:cs="Tahoma"/>
          <w:color w:val="000000"/>
          <w:sz w:val="22"/>
          <w:szCs w:val="22"/>
        </w:rPr>
        <w:t>Бакчарский</w:t>
      </w:r>
      <w:proofErr w:type="spellEnd"/>
      <w:r w:rsidRPr="00F145AF">
        <w:rPr>
          <w:rFonts w:ascii="Tahoma" w:hAnsi="Tahoma" w:cs="Tahoma"/>
          <w:color w:val="000000"/>
          <w:sz w:val="22"/>
          <w:szCs w:val="22"/>
        </w:rPr>
        <w:t xml:space="preserve">, </w:t>
      </w:r>
      <w:proofErr w:type="spellStart"/>
      <w:r w:rsidRPr="00F145AF">
        <w:rPr>
          <w:rFonts w:ascii="Tahoma" w:hAnsi="Tahoma" w:cs="Tahoma"/>
          <w:color w:val="000000"/>
          <w:sz w:val="22"/>
          <w:szCs w:val="22"/>
        </w:rPr>
        <w:t>Верхнекетский</w:t>
      </w:r>
      <w:proofErr w:type="spellEnd"/>
      <w:r w:rsidRPr="00F145AF">
        <w:rPr>
          <w:rFonts w:ascii="Tahoma" w:hAnsi="Tahoma" w:cs="Tahoma"/>
          <w:color w:val="000000"/>
          <w:sz w:val="22"/>
          <w:szCs w:val="22"/>
        </w:rPr>
        <w:t xml:space="preserve">, </w:t>
      </w:r>
      <w:proofErr w:type="spellStart"/>
      <w:r w:rsidRPr="00F145AF">
        <w:rPr>
          <w:rFonts w:ascii="Tahoma" w:hAnsi="Tahoma" w:cs="Tahoma"/>
          <w:color w:val="000000"/>
          <w:sz w:val="22"/>
          <w:szCs w:val="22"/>
        </w:rPr>
        <w:t>Каргасокский</w:t>
      </w:r>
      <w:proofErr w:type="spellEnd"/>
      <w:r w:rsidRPr="00F145AF">
        <w:rPr>
          <w:rFonts w:ascii="Tahoma" w:hAnsi="Tahoma" w:cs="Tahoma"/>
          <w:color w:val="000000"/>
          <w:sz w:val="22"/>
          <w:szCs w:val="22"/>
        </w:rPr>
        <w:t xml:space="preserve">, </w:t>
      </w:r>
      <w:proofErr w:type="spellStart"/>
      <w:r w:rsidRPr="00F145AF">
        <w:rPr>
          <w:rFonts w:ascii="Tahoma" w:hAnsi="Tahoma" w:cs="Tahoma"/>
          <w:color w:val="000000"/>
          <w:sz w:val="22"/>
          <w:szCs w:val="22"/>
        </w:rPr>
        <w:t>Колпашевский</w:t>
      </w:r>
      <w:proofErr w:type="spellEnd"/>
      <w:r w:rsidRPr="00F145AF">
        <w:rPr>
          <w:rFonts w:ascii="Tahoma" w:hAnsi="Tahoma" w:cs="Tahoma"/>
          <w:color w:val="000000"/>
          <w:sz w:val="22"/>
          <w:szCs w:val="22"/>
        </w:rPr>
        <w:t xml:space="preserve">, </w:t>
      </w:r>
      <w:proofErr w:type="spellStart"/>
      <w:r w:rsidRPr="00F145AF">
        <w:rPr>
          <w:rFonts w:ascii="Tahoma" w:hAnsi="Tahoma" w:cs="Tahoma"/>
          <w:color w:val="000000"/>
          <w:sz w:val="22"/>
          <w:szCs w:val="22"/>
        </w:rPr>
        <w:t>Кривошеинский</w:t>
      </w:r>
      <w:proofErr w:type="spellEnd"/>
      <w:r w:rsidRPr="00F145AF">
        <w:rPr>
          <w:rFonts w:ascii="Tahoma" w:hAnsi="Tahoma" w:cs="Tahoma"/>
          <w:color w:val="000000"/>
          <w:sz w:val="22"/>
          <w:szCs w:val="22"/>
        </w:rPr>
        <w:t xml:space="preserve">, </w:t>
      </w:r>
      <w:proofErr w:type="spellStart"/>
      <w:r w:rsidRPr="00F145AF">
        <w:rPr>
          <w:rFonts w:ascii="Tahoma" w:hAnsi="Tahoma" w:cs="Tahoma"/>
          <w:color w:val="000000"/>
          <w:sz w:val="22"/>
          <w:szCs w:val="22"/>
        </w:rPr>
        <w:t>Парабельский</w:t>
      </w:r>
      <w:proofErr w:type="spellEnd"/>
      <w:r w:rsidRPr="00F145AF">
        <w:rPr>
          <w:rFonts w:ascii="Tahoma" w:hAnsi="Tahoma" w:cs="Tahoma"/>
          <w:color w:val="000000"/>
          <w:sz w:val="22"/>
          <w:szCs w:val="22"/>
        </w:rPr>
        <w:t xml:space="preserve">, </w:t>
      </w:r>
      <w:proofErr w:type="spellStart"/>
      <w:r w:rsidRPr="00F145AF">
        <w:rPr>
          <w:rFonts w:ascii="Tahoma" w:hAnsi="Tahoma" w:cs="Tahoma"/>
          <w:color w:val="000000"/>
          <w:sz w:val="22"/>
          <w:szCs w:val="22"/>
        </w:rPr>
        <w:t>Молчановский</w:t>
      </w:r>
      <w:proofErr w:type="spellEnd"/>
      <w:r w:rsidRPr="00F145AF">
        <w:rPr>
          <w:rFonts w:ascii="Tahoma" w:hAnsi="Tahoma" w:cs="Tahoma"/>
          <w:color w:val="000000"/>
          <w:sz w:val="22"/>
          <w:szCs w:val="22"/>
        </w:rPr>
        <w:t xml:space="preserve">, </w:t>
      </w:r>
      <w:proofErr w:type="spellStart"/>
      <w:r w:rsidRPr="00F145AF">
        <w:rPr>
          <w:rFonts w:ascii="Tahoma" w:hAnsi="Tahoma" w:cs="Tahoma"/>
          <w:color w:val="000000"/>
          <w:sz w:val="22"/>
          <w:szCs w:val="22"/>
        </w:rPr>
        <w:t>Чаинский</w:t>
      </w:r>
      <w:proofErr w:type="spellEnd"/>
      <w:r w:rsidRPr="00F145AF">
        <w:rPr>
          <w:rFonts w:ascii="Tahoma" w:hAnsi="Tahoma" w:cs="Tahoma"/>
          <w:color w:val="000000"/>
          <w:sz w:val="22"/>
          <w:szCs w:val="22"/>
        </w:rPr>
        <w:t>)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3. Север Восточной Сибири: север Красноярского края [Таймырский (Долгано-Ненецкий) и Эвенкийский автономные округа, районы Туруханский, Енисейский, </w:t>
      </w:r>
      <w:proofErr w:type="spellStart"/>
      <w:r w:rsidRPr="00F145AF">
        <w:rPr>
          <w:rFonts w:ascii="Tahoma" w:hAnsi="Tahoma" w:cs="Tahoma"/>
          <w:color w:val="000000"/>
          <w:sz w:val="22"/>
          <w:szCs w:val="22"/>
        </w:rPr>
        <w:t>Богучанский</w:t>
      </w:r>
      <w:proofErr w:type="spellEnd"/>
      <w:r w:rsidRPr="00F145AF">
        <w:rPr>
          <w:rFonts w:ascii="Tahoma" w:hAnsi="Tahoma" w:cs="Tahoma"/>
          <w:color w:val="000000"/>
          <w:sz w:val="22"/>
          <w:szCs w:val="22"/>
        </w:rPr>
        <w:t xml:space="preserve">, </w:t>
      </w:r>
      <w:proofErr w:type="spellStart"/>
      <w:r w:rsidRPr="00F145AF">
        <w:rPr>
          <w:rFonts w:ascii="Tahoma" w:hAnsi="Tahoma" w:cs="Tahoma"/>
          <w:color w:val="000000"/>
          <w:sz w:val="22"/>
          <w:szCs w:val="22"/>
        </w:rPr>
        <w:t>Кежемский</w:t>
      </w:r>
      <w:proofErr w:type="spellEnd"/>
      <w:r w:rsidRPr="00F145AF">
        <w:rPr>
          <w:rFonts w:ascii="Tahoma" w:hAnsi="Tahoma" w:cs="Tahoma"/>
          <w:color w:val="000000"/>
          <w:sz w:val="22"/>
          <w:szCs w:val="22"/>
        </w:rPr>
        <w:t xml:space="preserve">, </w:t>
      </w:r>
      <w:proofErr w:type="spellStart"/>
      <w:r w:rsidRPr="00F145AF">
        <w:rPr>
          <w:rFonts w:ascii="Tahoma" w:hAnsi="Tahoma" w:cs="Tahoma"/>
          <w:color w:val="000000"/>
          <w:sz w:val="22"/>
          <w:szCs w:val="22"/>
        </w:rPr>
        <w:t>Мотыгинский</w:t>
      </w:r>
      <w:proofErr w:type="spellEnd"/>
      <w:r w:rsidRPr="00F145AF">
        <w:rPr>
          <w:rFonts w:ascii="Tahoma" w:hAnsi="Tahoma" w:cs="Tahoma"/>
          <w:color w:val="000000"/>
          <w:sz w:val="22"/>
          <w:szCs w:val="22"/>
        </w:rPr>
        <w:t xml:space="preserve">], север Иркутской области (районы </w:t>
      </w:r>
      <w:proofErr w:type="spellStart"/>
      <w:r w:rsidRPr="00F145AF">
        <w:rPr>
          <w:rFonts w:ascii="Tahoma" w:hAnsi="Tahoma" w:cs="Tahoma"/>
          <w:color w:val="000000"/>
          <w:sz w:val="22"/>
          <w:szCs w:val="22"/>
        </w:rPr>
        <w:t>Катангский</w:t>
      </w:r>
      <w:proofErr w:type="spellEnd"/>
      <w:r w:rsidRPr="00F145AF">
        <w:rPr>
          <w:rFonts w:ascii="Tahoma" w:hAnsi="Tahoma" w:cs="Tahoma"/>
          <w:color w:val="000000"/>
          <w:sz w:val="22"/>
          <w:szCs w:val="22"/>
        </w:rPr>
        <w:t xml:space="preserve">, </w:t>
      </w:r>
      <w:proofErr w:type="spellStart"/>
      <w:r w:rsidRPr="00F145AF">
        <w:rPr>
          <w:rFonts w:ascii="Tahoma" w:hAnsi="Tahoma" w:cs="Tahoma"/>
          <w:color w:val="000000"/>
          <w:sz w:val="22"/>
          <w:szCs w:val="22"/>
        </w:rPr>
        <w:lastRenderedPageBreak/>
        <w:t>Бодайбинский</w:t>
      </w:r>
      <w:proofErr w:type="spellEnd"/>
      <w:r w:rsidRPr="00F145AF">
        <w:rPr>
          <w:rFonts w:ascii="Tahoma" w:hAnsi="Tahoma" w:cs="Tahoma"/>
          <w:color w:val="000000"/>
          <w:sz w:val="22"/>
          <w:szCs w:val="22"/>
        </w:rPr>
        <w:t xml:space="preserve">, </w:t>
      </w:r>
      <w:proofErr w:type="spellStart"/>
      <w:r w:rsidRPr="00F145AF">
        <w:rPr>
          <w:rFonts w:ascii="Tahoma" w:hAnsi="Tahoma" w:cs="Tahoma"/>
          <w:color w:val="000000"/>
          <w:sz w:val="22"/>
          <w:szCs w:val="22"/>
        </w:rPr>
        <w:t>Казачинско-Ленинский</w:t>
      </w:r>
      <w:proofErr w:type="spellEnd"/>
      <w:r w:rsidRPr="00F145AF">
        <w:rPr>
          <w:rFonts w:ascii="Tahoma" w:hAnsi="Tahoma" w:cs="Tahoma"/>
          <w:color w:val="000000"/>
          <w:sz w:val="22"/>
          <w:szCs w:val="22"/>
        </w:rPr>
        <w:t xml:space="preserve">, Киренский, </w:t>
      </w:r>
      <w:proofErr w:type="spellStart"/>
      <w:r w:rsidRPr="00F145AF">
        <w:rPr>
          <w:rFonts w:ascii="Tahoma" w:hAnsi="Tahoma" w:cs="Tahoma"/>
          <w:color w:val="000000"/>
          <w:sz w:val="22"/>
          <w:szCs w:val="22"/>
        </w:rPr>
        <w:t>Мамско-Чуйский</w:t>
      </w:r>
      <w:proofErr w:type="spellEnd"/>
      <w:r w:rsidRPr="00F145AF">
        <w:rPr>
          <w:rFonts w:ascii="Tahoma" w:hAnsi="Tahoma" w:cs="Tahoma"/>
          <w:color w:val="000000"/>
          <w:sz w:val="22"/>
          <w:szCs w:val="22"/>
        </w:rPr>
        <w:t xml:space="preserve">, </w:t>
      </w:r>
      <w:proofErr w:type="spellStart"/>
      <w:r w:rsidRPr="00F145AF">
        <w:rPr>
          <w:rFonts w:ascii="Tahoma" w:hAnsi="Tahoma" w:cs="Tahoma"/>
          <w:color w:val="000000"/>
          <w:sz w:val="22"/>
          <w:szCs w:val="22"/>
        </w:rPr>
        <w:t>Нижнеилимский</w:t>
      </w:r>
      <w:proofErr w:type="spellEnd"/>
      <w:r w:rsidRPr="00F145AF">
        <w:rPr>
          <w:rFonts w:ascii="Tahoma" w:hAnsi="Tahoma" w:cs="Tahoma"/>
          <w:color w:val="000000"/>
          <w:sz w:val="22"/>
          <w:szCs w:val="22"/>
        </w:rPr>
        <w:t xml:space="preserve">, </w:t>
      </w:r>
      <w:proofErr w:type="spellStart"/>
      <w:r w:rsidRPr="00F145AF">
        <w:rPr>
          <w:rFonts w:ascii="Tahoma" w:hAnsi="Tahoma" w:cs="Tahoma"/>
          <w:color w:val="000000"/>
          <w:sz w:val="22"/>
          <w:szCs w:val="22"/>
        </w:rPr>
        <w:t>Усть-Илимский</w:t>
      </w:r>
      <w:proofErr w:type="spellEnd"/>
      <w:r w:rsidRPr="00F145AF">
        <w:rPr>
          <w:rFonts w:ascii="Tahoma" w:hAnsi="Tahoma" w:cs="Tahoma"/>
          <w:color w:val="000000"/>
          <w:sz w:val="22"/>
          <w:szCs w:val="22"/>
        </w:rPr>
        <w:t xml:space="preserve">, </w:t>
      </w:r>
      <w:proofErr w:type="spellStart"/>
      <w:r w:rsidRPr="00F145AF">
        <w:rPr>
          <w:rFonts w:ascii="Tahoma" w:hAnsi="Tahoma" w:cs="Tahoma"/>
          <w:color w:val="000000"/>
          <w:sz w:val="22"/>
          <w:szCs w:val="22"/>
        </w:rPr>
        <w:t>Усть-Кутский</w:t>
      </w:r>
      <w:proofErr w:type="spellEnd"/>
      <w:r w:rsidRPr="00F145AF">
        <w:rPr>
          <w:rFonts w:ascii="Tahoma" w:hAnsi="Tahoma" w:cs="Tahoma"/>
          <w:color w:val="000000"/>
          <w:sz w:val="22"/>
          <w:szCs w:val="22"/>
        </w:rPr>
        <w:t>, Братский).</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Север Бурятской АССР (районы </w:t>
      </w:r>
      <w:proofErr w:type="spellStart"/>
      <w:r w:rsidRPr="00F145AF">
        <w:rPr>
          <w:rFonts w:ascii="Tahoma" w:hAnsi="Tahoma" w:cs="Tahoma"/>
          <w:color w:val="000000"/>
          <w:sz w:val="22"/>
          <w:szCs w:val="22"/>
        </w:rPr>
        <w:t>Баунтовский</w:t>
      </w:r>
      <w:proofErr w:type="spellEnd"/>
      <w:r w:rsidRPr="00F145AF">
        <w:rPr>
          <w:rFonts w:ascii="Tahoma" w:hAnsi="Tahoma" w:cs="Tahoma"/>
          <w:color w:val="000000"/>
          <w:sz w:val="22"/>
          <w:szCs w:val="22"/>
        </w:rPr>
        <w:t xml:space="preserve">, </w:t>
      </w:r>
      <w:proofErr w:type="spellStart"/>
      <w:r w:rsidRPr="00F145AF">
        <w:rPr>
          <w:rFonts w:ascii="Tahoma" w:hAnsi="Tahoma" w:cs="Tahoma"/>
          <w:color w:val="000000"/>
          <w:sz w:val="22"/>
          <w:szCs w:val="22"/>
        </w:rPr>
        <w:t>Северо-Байкальский</w:t>
      </w:r>
      <w:proofErr w:type="spellEnd"/>
      <w:r w:rsidRPr="00F145AF">
        <w:rPr>
          <w:rFonts w:ascii="Tahoma" w:hAnsi="Tahoma" w:cs="Tahoma"/>
          <w:color w:val="000000"/>
          <w:sz w:val="22"/>
          <w:szCs w:val="22"/>
        </w:rPr>
        <w:t>).</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Север Читинской области (районы </w:t>
      </w:r>
      <w:proofErr w:type="spellStart"/>
      <w:r w:rsidRPr="00F145AF">
        <w:rPr>
          <w:rFonts w:ascii="Tahoma" w:hAnsi="Tahoma" w:cs="Tahoma"/>
          <w:color w:val="000000"/>
          <w:sz w:val="22"/>
          <w:szCs w:val="22"/>
        </w:rPr>
        <w:t>Каларский</w:t>
      </w:r>
      <w:proofErr w:type="spellEnd"/>
      <w:r w:rsidRPr="00F145AF">
        <w:rPr>
          <w:rFonts w:ascii="Tahoma" w:hAnsi="Tahoma" w:cs="Tahoma"/>
          <w:color w:val="000000"/>
          <w:sz w:val="22"/>
          <w:szCs w:val="22"/>
        </w:rPr>
        <w:t xml:space="preserve">, </w:t>
      </w:r>
      <w:proofErr w:type="spellStart"/>
      <w:r w:rsidRPr="00F145AF">
        <w:rPr>
          <w:rFonts w:ascii="Tahoma" w:hAnsi="Tahoma" w:cs="Tahoma"/>
          <w:color w:val="000000"/>
          <w:sz w:val="22"/>
          <w:szCs w:val="22"/>
        </w:rPr>
        <w:t>Тунгиро-Олекминский</w:t>
      </w:r>
      <w:proofErr w:type="spellEnd"/>
      <w:r w:rsidRPr="00F145AF">
        <w:rPr>
          <w:rFonts w:ascii="Tahoma" w:hAnsi="Tahoma" w:cs="Tahoma"/>
          <w:color w:val="000000"/>
          <w:sz w:val="22"/>
          <w:szCs w:val="22"/>
        </w:rPr>
        <w:t xml:space="preserve">, </w:t>
      </w:r>
      <w:proofErr w:type="spellStart"/>
      <w:r w:rsidRPr="00F145AF">
        <w:rPr>
          <w:rFonts w:ascii="Tahoma" w:hAnsi="Tahoma" w:cs="Tahoma"/>
          <w:color w:val="000000"/>
          <w:sz w:val="22"/>
          <w:szCs w:val="22"/>
        </w:rPr>
        <w:t>Тунгокоченский</w:t>
      </w:r>
      <w:proofErr w:type="spellEnd"/>
      <w:r w:rsidRPr="00F145AF">
        <w:rPr>
          <w:rFonts w:ascii="Tahoma" w:hAnsi="Tahoma" w:cs="Tahoma"/>
          <w:color w:val="000000"/>
          <w:sz w:val="22"/>
          <w:szCs w:val="22"/>
        </w:rPr>
        <w:t>).</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4. Дальневосточный север: Якутская АССР, Магаданская область, север Амурской области (районы </w:t>
      </w:r>
      <w:proofErr w:type="spellStart"/>
      <w:r w:rsidRPr="00F145AF">
        <w:rPr>
          <w:rFonts w:ascii="Tahoma" w:hAnsi="Tahoma" w:cs="Tahoma"/>
          <w:color w:val="000000"/>
          <w:sz w:val="22"/>
          <w:szCs w:val="22"/>
        </w:rPr>
        <w:t>Зейский</w:t>
      </w:r>
      <w:proofErr w:type="spellEnd"/>
      <w:r w:rsidRPr="00F145AF">
        <w:rPr>
          <w:rFonts w:ascii="Tahoma" w:hAnsi="Tahoma" w:cs="Tahoma"/>
          <w:color w:val="000000"/>
          <w:sz w:val="22"/>
          <w:szCs w:val="22"/>
        </w:rPr>
        <w:t xml:space="preserve">, </w:t>
      </w:r>
      <w:proofErr w:type="spellStart"/>
      <w:r w:rsidRPr="00F145AF">
        <w:rPr>
          <w:rFonts w:ascii="Tahoma" w:hAnsi="Tahoma" w:cs="Tahoma"/>
          <w:color w:val="000000"/>
          <w:sz w:val="22"/>
          <w:szCs w:val="22"/>
        </w:rPr>
        <w:t>Селемджинский</w:t>
      </w:r>
      <w:proofErr w:type="spellEnd"/>
      <w:r w:rsidRPr="00F145AF">
        <w:rPr>
          <w:rFonts w:ascii="Tahoma" w:hAnsi="Tahoma" w:cs="Tahoma"/>
          <w:color w:val="000000"/>
          <w:sz w:val="22"/>
          <w:szCs w:val="22"/>
        </w:rPr>
        <w:t xml:space="preserve">), север Хабаровского края (районы </w:t>
      </w:r>
      <w:proofErr w:type="spellStart"/>
      <w:r w:rsidRPr="00F145AF">
        <w:rPr>
          <w:rFonts w:ascii="Tahoma" w:hAnsi="Tahoma" w:cs="Tahoma"/>
          <w:color w:val="000000"/>
          <w:sz w:val="22"/>
          <w:szCs w:val="22"/>
        </w:rPr>
        <w:t>Аяно-Майский</w:t>
      </w:r>
      <w:proofErr w:type="spellEnd"/>
      <w:r w:rsidRPr="00F145AF">
        <w:rPr>
          <w:rFonts w:ascii="Tahoma" w:hAnsi="Tahoma" w:cs="Tahoma"/>
          <w:color w:val="000000"/>
          <w:sz w:val="22"/>
          <w:szCs w:val="22"/>
        </w:rPr>
        <w:t xml:space="preserve">, Охотский, Николаевский, им. Полины Осипенко, </w:t>
      </w:r>
      <w:proofErr w:type="spellStart"/>
      <w:r w:rsidRPr="00F145AF">
        <w:rPr>
          <w:rFonts w:ascii="Tahoma" w:hAnsi="Tahoma" w:cs="Tahoma"/>
          <w:color w:val="000000"/>
          <w:sz w:val="22"/>
          <w:szCs w:val="22"/>
        </w:rPr>
        <w:t>Тугуро-Чумиканский</w:t>
      </w:r>
      <w:proofErr w:type="spellEnd"/>
      <w:r w:rsidRPr="00F145AF">
        <w:rPr>
          <w:rFonts w:ascii="Tahoma" w:hAnsi="Tahoma" w:cs="Tahoma"/>
          <w:color w:val="000000"/>
          <w:sz w:val="22"/>
          <w:szCs w:val="22"/>
        </w:rPr>
        <w:t xml:space="preserve">, </w:t>
      </w:r>
      <w:proofErr w:type="spellStart"/>
      <w:r w:rsidRPr="00F145AF">
        <w:rPr>
          <w:rFonts w:ascii="Tahoma" w:hAnsi="Tahoma" w:cs="Tahoma"/>
          <w:color w:val="000000"/>
          <w:sz w:val="22"/>
          <w:szCs w:val="22"/>
        </w:rPr>
        <w:t>Ульчский</w:t>
      </w:r>
      <w:proofErr w:type="spellEnd"/>
      <w:r w:rsidRPr="00F145AF">
        <w:rPr>
          <w:rFonts w:ascii="Tahoma" w:hAnsi="Tahoma" w:cs="Tahoma"/>
          <w:color w:val="000000"/>
          <w:sz w:val="22"/>
          <w:szCs w:val="22"/>
        </w:rPr>
        <w:t xml:space="preserve">), Камчатская область, север Сахалинской области (районы </w:t>
      </w:r>
      <w:proofErr w:type="spellStart"/>
      <w:r w:rsidRPr="00F145AF">
        <w:rPr>
          <w:rFonts w:ascii="Tahoma" w:hAnsi="Tahoma" w:cs="Tahoma"/>
          <w:color w:val="000000"/>
          <w:sz w:val="22"/>
          <w:szCs w:val="22"/>
        </w:rPr>
        <w:t>Охинский</w:t>
      </w:r>
      <w:proofErr w:type="spellEnd"/>
      <w:r w:rsidRPr="00F145AF">
        <w:rPr>
          <w:rFonts w:ascii="Tahoma" w:hAnsi="Tahoma" w:cs="Tahoma"/>
          <w:color w:val="000000"/>
          <w:sz w:val="22"/>
          <w:szCs w:val="22"/>
        </w:rPr>
        <w:t xml:space="preserve">, </w:t>
      </w:r>
      <w:proofErr w:type="spellStart"/>
      <w:r w:rsidRPr="00F145AF">
        <w:rPr>
          <w:rFonts w:ascii="Tahoma" w:hAnsi="Tahoma" w:cs="Tahoma"/>
          <w:color w:val="000000"/>
          <w:sz w:val="22"/>
          <w:szCs w:val="22"/>
        </w:rPr>
        <w:t>Ногликский</w:t>
      </w:r>
      <w:proofErr w:type="spellEnd"/>
      <w:r w:rsidRPr="00F145AF">
        <w:rPr>
          <w:rFonts w:ascii="Tahoma" w:hAnsi="Tahoma" w:cs="Tahoma"/>
          <w:color w:val="000000"/>
          <w:sz w:val="22"/>
          <w:szCs w:val="22"/>
        </w:rPr>
        <w:t>).</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Кроме этого, в состав северной зоны РСФСР включаются территории островов Северного Ледовитого океана и его морей, а также Берингова и Баренцева морей.</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ПРИЛОЖЕНИЕ 8</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Обязательное</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ГКНТ СССР ГОССТРОЙ СССР ГОСПЛАН СССР СТРОЙБАНК СССР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ОБ ОТНЕСЕНИИ ОТЕЧЕСТВЕННОГО ОБОРУДОВАНИЯ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К КАТЕГОРИИ СЛОЖНОГО ПРИ РЕШЕНИИ ВОПРОСА О ПРИЕМКЕ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В ЭКСПЛУАТАЦИЮ ЗАКОНЧЕННЫХ СТРОИТЕЛЬСТВОМ ПРЕДПРИЯТИЙ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Государственный комитет СССР по науке и технике, Госстрой СССР, Госплан СССР и Стройбанк СССР устанавливают следующие критерии оценки сложного отечественного оборудования при решении вопроса о приемке в эксплуатацию законченных строительством предприятий с применением принципиально новых, впервые осваиваемых технологических процессов производства продукции, сооружаемых в порядке, предусмотренном постановлением Совета Министров СССР от 16 июля 1985 г. N 666.</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Отечественное оборудование относится к категории сложного, если его установка приводит к дополнительным затратам времени для доведения мощности предприятия до уровня, соответствующего нормам продолжительности освоения проектной мощности в начальный период, и оно отвечает следующим требованиям: включено в именные перечни оборудования, утверждаемые Советом Министров СССР и Госпланом СССР, основано на впервые применяемых конструктивных решениях и предназначено для выпуска новой, впервые осваиваемой в</w:t>
      </w:r>
      <w:proofErr w:type="gramEnd"/>
      <w:r w:rsidRPr="00F145AF">
        <w:rPr>
          <w:rFonts w:ascii="Tahoma" w:hAnsi="Tahoma" w:cs="Tahoma"/>
          <w:color w:val="000000"/>
          <w:sz w:val="22"/>
          <w:szCs w:val="22"/>
        </w:rPr>
        <w:t xml:space="preserve"> народном </w:t>
      </w:r>
      <w:proofErr w:type="gramStart"/>
      <w:r w:rsidRPr="00F145AF">
        <w:rPr>
          <w:rFonts w:ascii="Tahoma" w:hAnsi="Tahoma" w:cs="Tahoma"/>
          <w:color w:val="000000"/>
          <w:sz w:val="22"/>
          <w:szCs w:val="22"/>
        </w:rPr>
        <w:t>хозяйстве</w:t>
      </w:r>
      <w:proofErr w:type="gramEnd"/>
      <w:r w:rsidRPr="00F145AF">
        <w:rPr>
          <w:rFonts w:ascii="Tahoma" w:hAnsi="Tahoma" w:cs="Tahoma"/>
          <w:color w:val="000000"/>
          <w:sz w:val="22"/>
          <w:szCs w:val="22"/>
        </w:rPr>
        <w:t xml:space="preserve"> продукции с высокими технико-экономическими показателями.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Законченные строительством предприятия, сооруженные на базе сложного отечественного оборудования, принимаются в эксплуатацию в порядке, установленном постановлением Совета Министров СССР от 23 января 1981 г. N 105, в случае, если предприятие с аналогичным оборудованием уже принималось в эксплуатацию в соответствии с постановлением Совета Министров СССР от 16 июля 1985 г. N 666.</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
    <w:tbl>
      <w:tblPr>
        <w:tblW w:w="0" w:type="auto"/>
        <w:tblCellSpacing w:w="0" w:type="dxa"/>
        <w:tblCellMar>
          <w:left w:w="0" w:type="dxa"/>
          <w:right w:w="0" w:type="dxa"/>
        </w:tblCellMar>
        <w:tblLook w:val="04A0"/>
      </w:tblPr>
      <w:tblGrid>
        <w:gridCol w:w="2910"/>
        <w:gridCol w:w="2010"/>
        <w:gridCol w:w="1890"/>
        <w:gridCol w:w="2055"/>
      </w:tblGrid>
      <w:tr w:rsidR="00F145AF" w:rsidRPr="00F145AF">
        <w:trPr>
          <w:tblCellSpacing w:w="0" w:type="dxa"/>
        </w:trPr>
        <w:tc>
          <w:tcPr>
            <w:tcW w:w="2910" w:type="dxa"/>
            <w:tcBorders>
              <w:top w:val="nil"/>
              <w:left w:val="nil"/>
              <w:bottom w:val="nil"/>
              <w:right w:val="nil"/>
            </w:tcBorders>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Заместитель Председателя </w:t>
            </w:r>
            <w:r w:rsidRPr="00F145AF">
              <w:rPr>
                <w:rFonts w:ascii="Tahoma" w:hAnsi="Tahoma" w:cs="Tahoma"/>
                <w:color w:val="000000"/>
                <w:sz w:val="22"/>
                <w:szCs w:val="22"/>
              </w:rPr>
              <w:lastRenderedPageBreak/>
              <w:t>Государственного комитета СССР по науке и технике</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М.Г.Круглов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
        </w:tc>
        <w:tc>
          <w:tcPr>
            <w:tcW w:w="2010" w:type="dxa"/>
            <w:tcBorders>
              <w:top w:val="nil"/>
              <w:left w:val="nil"/>
              <w:bottom w:val="nil"/>
              <w:right w:val="nil"/>
            </w:tcBorders>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lastRenderedPageBreak/>
              <w:t xml:space="preserve">Заместитель Председателя </w:t>
            </w:r>
            <w:r w:rsidRPr="00F145AF">
              <w:rPr>
                <w:rFonts w:ascii="Tahoma" w:hAnsi="Tahoma" w:cs="Tahoma"/>
                <w:color w:val="000000"/>
                <w:sz w:val="22"/>
                <w:szCs w:val="22"/>
              </w:rPr>
              <w:lastRenderedPageBreak/>
              <w:t>Госстроя СССР</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roofErr w:type="spellStart"/>
            <w:r w:rsidRPr="00F145AF">
              <w:rPr>
                <w:rFonts w:ascii="Tahoma" w:hAnsi="Tahoma" w:cs="Tahoma"/>
                <w:color w:val="000000"/>
                <w:sz w:val="22"/>
                <w:szCs w:val="22"/>
              </w:rPr>
              <w:t>Л.А.Бибин</w:t>
            </w:r>
            <w:proofErr w:type="spellEnd"/>
            <w:r w:rsidRPr="00F145AF">
              <w:rPr>
                <w:rFonts w:ascii="Tahoma" w:hAnsi="Tahoma" w:cs="Tahoma"/>
                <w:color w:val="000000"/>
                <w:sz w:val="22"/>
                <w:szCs w:val="22"/>
              </w:rPr>
              <w:t xml:space="preserve">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
        </w:tc>
        <w:tc>
          <w:tcPr>
            <w:tcW w:w="189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lastRenderedPageBreak/>
              <w:t xml:space="preserve"> Заместитель Председателя </w:t>
            </w:r>
            <w:r w:rsidRPr="00F145AF">
              <w:rPr>
                <w:rFonts w:ascii="Tahoma" w:hAnsi="Tahoma" w:cs="Tahoma"/>
                <w:color w:val="000000"/>
                <w:sz w:val="22"/>
                <w:szCs w:val="22"/>
              </w:rPr>
              <w:lastRenderedPageBreak/>
              <w:t>Госплана СССР</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В.М.Серов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2055" w:type="dxa"/>
            <w:tcBorders>
              <w:top w:val="nil"/>
              <w:left w:val="nil"/>
              <w:bottom w:val="nil"/>
              <w:right w:val="nil"/>
            </w:tcBorders>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lastRenderedPageBreak/>
              <w:t xml:space="preserve"> Заместитель Председателя </w:t>
            </w:r>
            <w:r w:rsidRPr="00F145AF">
              <w:rPr>
                <w:rFonts w:ascii="Tahoma" w:hAnsi="Tahoma" w:cs="Tahoma"/>
                <w:color w:val="000000"/>
                <w:sz w:val="22"/>
                <w:szCs w:val="22"/>
              </w:rPr>
              <w:lastRenderedPageBreak/>
              <w:t>Правления Стройбанка СССР</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В.Н.Куликов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
        </w:tc>
      </w:tr>
    </w:tbl>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lastRenderedPageBreak/>
        <w:t>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ПРИЛОЖЕНИЕ 9</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Обязательное</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roofErr w:type="gramStart"/>
      <w:r w:rsidRPr="00F145AF">
        <w:rPr>
          <w:rFonts w:ascii="Tahoma" w:hAnsi="Tahoma" w:cs="Tahoma"/>
          <w:color w:val="000000"/>
          <w:sz w:val="22"/>
          <w:szCs w:val="22"/>
        </w:rPr>
        <w:t>УТВЕРЖДЕН</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(дата, должность, фамилия,</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имя, отчество руководителя</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местного Совета народных депутатов)</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А К Т</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О ПРИЕМКЕ ЗАКОНЧЕННОГО СТРОИТЕЛЬСТВОМ ОБЪЕКТА</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г. ___________  " ________ " _______________ 198 ___ г.</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Приемочная комиссия, назначенная 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(наименование организации, назначившей приемочную комиссию)</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решением (приказом) от " _____ " _________________ 198 ___ г. N _____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в составе: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председателя - представителя заказчика (застройщика) 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lastRenderedPageBreak/>
        <w:t xml:space="preserve">членов комиссии - представителей: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генерального подрядчика 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субподрядных организаций 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эксплуатационной организации 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архитектора - автора проекта (генерального проектировщика) 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органов государственного санитарного надзора 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органов государственного пожарного надзора 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технической инспекции труда ЦК или Совета профсоюзов 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lastRenderedPageBreak/>
        <w:t>профсоюзной организации заказчика или эксплуатационной организации 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предприятий Министерства связи СССР или союзной республики 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представителей привлеченных организаций 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(фамилия, имя, отчество, должность)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руководствуясь правилами, изложенными в </w:t>
      </w:r>
      <w:proofErr w:type="spellStart"/>
      <w:r w:rsidRPr="00F145AF">
        <w:rPr>
          <w:rFonts w:ascii="Tahoma" w:hAnsi="Tahoma" w:cs="Tahoma"/>
          <w:color w:val="000000"/>
          <w:sz w:val="22"/>
          <w:szCs w:val="22"/>
        </w:rPr>
        <w:t>СНиП</w:t>
      </w:r>
      <w:proofErr w:type="spellEnd"/>
      <w:r w:rsidRPr="00F145AF">
        <w:rPr>
          <w:rFonts w:ascii="Tahoma" w:hAnsi="Tahoma" w:cs="Tahoma"/>
          <w:color w:val="000000"/>
          <w:sz w:val="22"/>
          <w:szCs w:val="22"/>
        </w:rPr>
        <w:t xml:space="preserve"> 3.01.04-87,</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УСТАНОВИЛА: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1. Генеральным подрядчиком 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(наименование организац</w:t>
      </w:r>
      <w:proofErr w:type="gramStart"/>
      <w:r w:rsidRPr="00F145AF">
        <w:rPr>
          <w:rFonts w:ascii="Tahoma" w:hAnsi="Tahoma" w:cs="Tahoma"/>
          <w:color w:val="000000"/>
          <w:sz w:val="22"/>
          <w:szCs w:val="22"/>
        </w:rPr>
        <w:t>ии и ее</w:t>
      </w:r>
      <w:proofErr w:type="gramEnd"/>
      <w:r w:rsidRPr="00F145AF">
        <w:rPr>
          <w:rFonts w:ascii="Tahoma" w:hAnsi="Tahoma" w:cs="Tahoma"/>
          <w:color w:val="000000"/>
          <w:sz w:val="22"/>
          <w:szCs w:val="22"/>
        </w:rPr>
        <w:t xml:space="preserve"> ведомственная подчиненность)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предъявлено к приемке в эксплуатацию </w:t>
      </w:r>
      <w:proofErr w:type="gramStart"/>
      <w:r w:rsidRPr="00F145AF">
        <w:rPr>
          <w:rFonts w:ascii="Tahoma" w:hAnsi="Tahoma" w:cs="Tahoma"/>
          <w:color w:val="000000"/>
          <w:sz w:val="22"/>
          <w:szCs w:val="22"/>
        </w:rPr>
        <w:t>законченное</w:t>
      </w:r>
      <w:proofErr w:type="gramEnd"/>
      <w:r w:rsidRPr="00F145AF">
        <w:rPr>
          <w:rFonts w:ascii="Tahoma" w:hAnsi="Tahoma" w:cs="Tahoma"/>
          <w:color w:val="000000"/>
          <w:sz w:val="22"/>
          <w:szCs w:val="22"/>
        </w:rPr>
        <w:t xml:space="preserve"> строительством 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(наименование объекта)</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2. Строительство произведено на основании решения (постановления)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от " ____ " ____________ 198__г. N ____ 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(наименование органа, вынесшего решение)</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в соответствии с разрешением органа </w:t>
      </w:r>
      <w:proofErr w:type="spellStart"/>
      <w:r w:rsidRPr="00F145AF">
        <w:rPr>
          <w:rFonts w:ascii="Tahoma" w:hAnsi="Tahoma" w:cs="Tahoma"/>
          <w:color w:val="000000"/>
          <w:sz w:val="22"/>
          <w:szCs w:val="22"/>
        </w:rPr>
        <w:t>Госархстройконтроля</w:t>
      </w:r>
      <w:proofErr w:type="spellEnd"/>
      <w:r w:rsidRPr="00F145AF">
        <w:rPr>
          <w:rFonts w:ascii="Tahoma" w:hAnsi="Tahoma" w:cs="Tahoma"/>
          <w:color w:val="000000"/>
          <w:sz w:val="22"/>
          <w:szCs w:val="22"/>
        </w:rPr>
        <w:t xml:space="preserve"> на производство</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lastRenderedPageBreak/>
        <w:t>строительно-монтажных работ от "____"___________198__г. в сроки: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начало работ _____________________</w:t>
      </w:r>
      <w:proofErr w:type="gramStart"/>
      <w:r w:rsidRPr="00F145AF">
        <w:rPr>
          <w:rFonts w:ascii="Tahoma" w:hAnsi="Tahoma" w:cs="Tahoma"/>
          <w:color w:val="000000"/>
          <w:sz w:val="22"/>
          <w:szCs w:val="22"/>
        </w:rPr>
        <w:t xml:space="preserve"> ;</w:t>
      </w:r>
      <w:proofErr w:type="gramEnd"/>
      <w:r w:rsidRPr="00F145AF">
        <w:rPr>
          <w:rFonts w:ascii="Tahoma" w:hAnsi="Tahoma" w:cs="Tahoma"/>
          <w:color w:val="000000"/>
          <w:sz w:val="22"/>
          <w:szCs w:val="22"/>
        </w:rPr>
        <w:t xml:space="preserve"> окончание работ 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(месяц и год) (месяц и год)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при продолжительности строительства, </w:t>
      </w:r>
      <w:proofErr w:type="spellStart"/>
      <w:proofErr w:type="gramStart"/>
      <w:r w:rsidRPr="00F145AF">
        <w:rPr>
          <w:rFonts w:ascii="Tahoma" w:hAnsi="Tahoma" w:cs="Tahoma"/>
          <w:color w:val="000000"/>
          <w:sz w:val="22"/>
          <w:szCs w:val="22"/>
        </w:rPr>
        <w:t>мес</w:t>
      </w:r>
      <w:proofErr w:type="spellEnd"/>
      <w:proofErr w:type="gramEnd"/>
      <w:r w:rsidRPr="00F145AF">
        <w:rPr>
          <w:rFonts w:ascii="Tahoma" w:hAnsi="Tahoma" w:cs="Tahoma"/>
          <w:color w:val="000000"/>
          <w:sz w:val="22"/>
          <w:szCs w:val="22"/>
        </w:rPr>
        <w:t>:</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по норме ______________</w:t>
      </w:r>
      <w:proofErr w:type="gramStart"/>
      <w:r w:rsidRPr="00F145AF">
        <w:rPr>
          <w:rFonts w:ascii="Tahoma" w:hAnsi="Tahoma" w:cs="Tahoma"/>
          <w:color w:val="000000"/>
          <w:sz w:val="22"/>
          <w:szCs w:val="22"/>
        </w:rPr>
        <w:t xml:space="preserve"> ;</w:t>
      </w:r>
      <w:proofErr w:type="gramEnd"/>
      <w:r w:rsidRPr="00F145AF">
        <w:rPr>
          <w:rFonts w:ascii="Tahoma" w:hAnsi="Tahoma" w:cs="Tahoma"/>
          <w:color w:val="000000"/>
          <w:sz w:val="22"/>
          <w:szCs w:val="22"/>
        </w:rPr>
        <w:t xml:space="preserve"> фактически 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3. Строительство осуществлялось генеральным подрядчиком</w:t>
      </w:r>
      <w:proofErr w:type="gramStart"/>
      <w:r w:rsidRPr="00F145AF">
        <w:rPr>
          <w:rFonts w:ascii="Tahoma" w:hAnsi="Tahoma" w:cs="Tahoma"/>
          <w:color w:val="000000"/>
          <w:sz w:val="22"/>
          <w:szCs w:val="22"/>
        </w:rPr>
        <w:t xml:space="preserve"> _______________________</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(наименование организац</w:t>
      </w:r>
      <w:proofErr w:type="gramStart"/>
      <w:r w:rsidRPr="00F145AF">
        <w:rPr>
          <w:rFonts w:ascii="Tahoma" w:hAnsi="Tahoma" w:cs="Tahoma"/>
          <w:color w:val="000000"/>
          <w:sz w:val="22"/>
          <w:szCs w:val="22"/>
        </w:rPr>
        <w:t>ии и ее</w:t>
      </w:r>
      <w:proofErr w:type="gramEnd"/>
      <w:r w:rsidRPr="00F145AF">
        <w:rPr>
          <w:rFonts w:ascii="Tahoma" w:hAnsi="Tahoma" w:cs="Tahoma"/>
          <w:color w:val="000000"/>
          <w:sz w:val="22"/>
          <w:szCs w:val="22"/>
        </w:rPr>
        <w:t xml:space="preserve"> ведомственная подчиненность)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ВЫПОЛНИВШИМ ___________________________________________________________________,</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(виды работ)</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и субподрядными организациями 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(наименование организаций)</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по типовому (индивидуальному) проекту, серии ___________________________________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(номер серии)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4. Проектно-сметная документация на строительство разработана </w:t>
      </w:r>
      <w:proofErr w:type="gramStart"/>
      <w:r w:rsidRPr="00F145AF">
        <w:rPr>
          <w:rFonts w:ascii="Tahoma" w:hAnsi="Tahoma" w:cs="Tahoma"/>
          <w:color w:val="000000"/>
          <w:sz w:val="22"/>
          <w:szCs w:val="22"/>
        </w:rPr>
        <w:t>проектной</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организацией 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(наименование организации)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и утверждена ___________________________________________________________________</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(наименование организации, утвердившей проект)</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5. Приемочной комиссии представлена документация, предусмотренная п.7.3</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spellStart"/>
      <w:r w:rsidRPr="00F145AF">
        <w:rPr>
          <w:rFonts w:ascii="Tahoma" w:hAnsi="Tahoma" w:cs="Tahoma"/>
          <w:color w:val="000000"/>
          <w:sz w:val="22"/>
          <w:szCs w:val="22"/>
        </w:rPr>
        <w:t>СНиП</w:t>
      </w:r>
      <w:proofErr w:type="spellEnd"/>
      <w:r w:rsidRPr="00F145AF">
        <w:rPr>
          <w:rFonts w:ascii="Tahoma" w:hAnsi="Tahoma" w:cs="Tahoma"/>
          <w:color w:val="000000"/>
          <w:sz w:val="22"/>
          <w:szCs w:val="22"/>
        </w:rPr>
        <w:t xml:space="preserve"> 3.01.04-87.</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6. Предъявленный к приемке в эксплуатацию объект имеет следующие показатели: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
    <w:tbl>
      <w:tblPr>
        <w:tblW w:w="0" w:type="auto"/>
        <w:tblCellSpacing w:w="0" w:type="dxa"/>
        <w:tblCellMar>
          <w:left w:w="0" w:type="dxa"/>
          <w:right w:w="0" w:type="dxa"/>
        </w:tblCellMar>
        <w:tblLook w:val="04A0"/>
      </w:tblPr>
      <w:tblGrid>
        <w:gridCol w:w="4815"/>
        <w:gridCol w:w="1290"/>
        <w:gridCol w:w="1380"/>
        <w:gridCol w:w="1320"/>
      </w:tblGrid>
      <w:tr w:rsidR="00F145AF" w:rsidRPr="00F145AF">
        <w:trPr>
          <w:tblCellSpacing w:w="0" w:type="dxa"/>
        </w:trPr>
        <w:tc>
          <w:tcPr>
            <w:tcW w:w="4815"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lastRenderedPageBreak/>
              <w:t xml:space="preserve"> Показатели </w:t>
            </w:r>
          </w:p>
        </w:tc>
        <w:tc>
          <w:tcPr>
            <w:tcW w:w="129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Единица измерения  </w:t>
            </w:r>
          </w:p>
        </w:tc>
        <w:tc>
          <w:tcPr>
            <w:tcW w:w="138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По  проекту </w:t>
            </w:r>
          </w:p>
        </w:tc>
        <w:tc>
          <w:tcPr>
            <w:tcW w:w="132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Фактически </w:t>
            </w:r>
          </w:p>
        </w:tc>
      </w:tr>
      <w:tr w:rsidR="00F145AF" w:rsidRPr="00F145AF">
        <w:trPr>
          <w:tblCellSpacing w:w="0" w:type="dxa"/>
        </w:trPr>
        <w:tc>
          <w:tcPr>
            <w:tcW w:w="4815"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Общая площадь   </w:t>
            </w:r>
          </w:p>
        </w:tc>
        <w:tc>
          <w:tcPr>
            <w:tcW w:w="129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м</w:t>
            </w:r>
            <w:proofErr w:type="gramEnd"/>
            <w:r w:rsidRPr="00F145AF">
              <w:rPr>
                <w:rFonts w:ascii="Tahoma" w:hAnsi="Tahoma" w:cs="Tahoma"/>
                <w:noProof/>
                <w:color w:val="000000"/>
                <w:sz w:val="22"/>
                <w:szCs w:val="22"/>
              </w:rPr>
              <w:drawing>
                <wp:inline distT="0" distB="0" distL="0" distR="0">
                  <wp:extent cx="638175" cy="63817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638175" cy="638175"/>
                          </a:xfrm>
                          <a:prstGeom prst="rect">
                            <a:avLst/>
                          </a:prstGeom>
                          <a:noFill/>
                          <a:ln w="9525">
                            <a:noFill/>
                            <a:miter lim="800000"/>
                            <a:headEnd/>
                            <a:tailEnd/>
                          </a:ln>
                        </pic:spPr>
                      </pic:pic>
                    </a:graphicData>
                  </a:graphic>
                </wp:inline>
              </w:drawing>
            </w:r>
          </w:p>
        </w:tc>
        <w:tc>
          <w:tcPr>
            <w:tcW w:w="138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132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r>
      <w:tr w:rsidR="00F145AF" w:rsidRPr="00F145AF">
        <w:trPr>
          <w:tblCellSpacing w:w="0" w:type="dxa"/>
        </w:trPr>
        <w:tc>
          <w:tcPr>
            <w:tcW w:w="4815"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Число этажей </w:t>
            </w:r>
          </w:p>
        </w:tc>
        <w:tc>
          <w:tcPr>
            <w:tcW w:w="129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этаж  </w:t>
            </w:r>
          </w:p>
        </w:tc>
        <w:tc>
          <w:tcPr>
            <w:tcW w:w="138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132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r>
      <w:tr w:rsidR="00F145AF" w:rsidRPr="00F145AF">
        <w:trPr>
          <w:tblCellSpacing w:w="0" w:type="dxa"/>
        </w:trPr>
        <w:tc>
          <w:tcPr>
            <w:tcW w:w="4815"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Число секций </w:t>
            </w:r>
          </w:p>
        </w:tc>
        <w:tc>
          <w:tcPr>
            <w:tcW w:w="129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секция </w:t>
            </w:r>
          </w:p>
        </w:tc>
        <w:tc>
          <w:tcPr>
            <w:tcW w:w="138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132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r>
      <w:tr w:rsidR="00F145AF" w:rsidRPr="00F145AF">
        <w:trPr>
          <w:tblCellSpacing w:w="0" w:type="dxa"/>
        </w:trPr>
        <w:tc>
          <w:tcPr>
            <w:tcW w:w="4815"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Всего квартир </w:t>
            </w:r>
          </w:p>
        </w:tc>
        <w:tc>
          <w:tcPr>
            <w:tcW w:w="129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шт.</w:t>
            </w:r>
          </w:p>
        </w:tc>
        <w:tc>
          <w:tcPr>
            <w:tcW w:w="138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132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r>
      <w:tr w:rsidR="00F145AF" w:rsidRPr="00F145AF">
        <w:trPr>
          <w:tblCellSpacing w:w="0" w:type="dxa"/>
        </w:trPr>
        <w:tc>
          <w:tcPr>
            <w:tcW w:w="4815"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в том числе: </w:t>
            </w:r>
          </w:p>
        </w:tc>
        <w:tc>
          <w:tcPr>
            <w:tcW w:w="1290" w:type="dxa"/>
            <w:tcBorders>
              <w:top w:val="nil"/>
              <w:left w:val="nil"/>
              <w:bottom w:val="nil"/>
              <w:right w:val="nil"/>
            </w:tcBorders>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
        </w:tc>
        <w:tc>
          <w:tcPr>
            <w:tcW w:w="138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132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r>
      <w:tr w:rsidR="00F145AF" w:rsidRPr="00F145AF">
        <w:trPr>
          <w:tblCellSpacing w:w="0" w:type="dxa"/>
        </w:trPr>
        <w:tc>
          <w:tcPr>
            <w:tcW w:w="4815"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roofErr w:type="gramStart"/>
            <w:r w:rsidRPr="00F145AF">
              <w:rPr>
                <w:rFonts w:ascii="Tahoma" w:hAnsi="Tahoma" w:cs="Tahoma"/>
                <w:color w:val="000000"/>
                <w:sz w:val="22"/>
                <w:szCs w:val="22"/>
              </w:rPr>
              <w:t xml:space="preserve">однокомнатных </w:t>
            </w:r>
            <w:proofErr w:type="gramEnd"/>
          </w:p>
        </w:tc>
        <w:tc>
          <w:tcPr>
            <w:tcW w:w="129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w:t>
            </w:r>
          </w:p>
        </w:tc>
        <w:tc>
          <w:tcPr>
            <w:tcW w:w="138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132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r>
      <w:tr w:rsidR="00F145AF" w:rsidRPr="00F145AF">
        <w:trPr>
          <w:tblCellSpacing w:w="0" w:type="dxa"/>
        </w:trPr>
        <w:tc>
          <w:tcPr>
            <w:tcW w:w="4815"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roofErr w:type="gramStart"/>
            <w:r w:rsidRPr="00F145AF">
              <w:rPr>
                <w:rFonts w:ascii="Tahoma" w:hAnsi="Tahoma" w:cs="Tahoma"/>
                <w:color w:val="000000"/>
                <w:sz w:val="22"/>
                <w:szCs w:val="22"/>
              </w:rPr>
              <w:t>двухкомнатных   </w:t>
            </w:r>
            <w:proofErr w:type="gramEnd"/>
          </w:p>
        </w:tc>
        <w:tc>
          <w:tcPr>
            <w:tcW w:w="129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w:t>
            </w:r>
          </w:p>
        </w:tc>
        <w:tc>
          <w:tcPr>
            <w:tcW w:w="138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132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r>
      <w:tr w:rsidR="00F145AF" w:rsidRPr="00F145AF">
        <w:trPr>
          <w:tblCellSpacing w:w="0" w:type="dxa"/>
        </w:trPr>
        <w:tc>
          <w:tcPr>
            <w:tcW w:w="4815"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roofErr w:type="gramStart"/>
            <w:r w:rsidRPr="00F145AF">
              <w:rPr>
                <w:rFonts w:ascii="Tahoma" w:hAnsi="Tahoma" w:cs="Tahoma"/>
                <w:color w:val="000000"/>
                <w:sz w:val="22"/>
                <w:szCs w:val="22"/>
              </w:rPr>
              <w:t>трехкомнатных   </w:t>
            </w:r>
            <w:proofErr w:type="gramEnd"/>
          </w:p>
        </w:tc>
        <w:tc>
          <w:tcPr>
            <w:tcW w:w="129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w:t>
            </w:r>
          </w:p>
        </w:tc>
        <w:tc>
          <w:tcPr>
            <w:tcW w:w="138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132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r>
      <w:tr w:rsidR="00F145AF" w:rsidRPr="00F145AF">
        <w:trPr>
          <w:tblCellSpacing w:w="0" w:type="dxa"/>
        </w:trPr>
        <w:tc>
          <w:tcPr>
            <w:tcW w:w="4815"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roofErr w:type="gramStart"/>
            <w:r w:rsidRPr="00F145AF">
              <w:rPr>
                <w:rFonts w:ascii="Tahoma" w:hAnsi="Tahoma" w:cs="Tahoma"/>
                <w:color w:val="000000"/>
                <w:sz w:val="22"/>
                <w:szCs w:val="22"/>
              </w:rPr>
              <w:t xml:space="preserve">четырехкомнатных </w:t>
            </w:r>
            <w:proofErr w:type="gramEnd"/>
          </w:p>
        </w:tc>
        <w:tc>
          <w:tcPr>
            <w:tcW w:w="129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w:t>
            </w:r>
          </w:p>
        </w:tc>
        <w:tc>
          <w:tcPr>
            <w:tcW w:w="138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132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r>
      <w:tr w:rsidR="00F145AF" w:rsidRPr="00F145AF">
        <w:trPr>
          <w:tblCellSpacing w:w="0" w:type="dxa"/>
        </w:trPr>
        <w:tc>
          <w:tcPr>
            <w:tcW w:w="4815"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roofErr w:type="gramStart"/>
            <w:r w:rsidRPr="00F145AF">
              <w:rPr>
                <w:rFonts w:ascii="Tahoma" w:hAnsi="Tahoma" w:cs="Tahoma"/>
                <w:color w:val="000000"/>
                <w:sz w:val="22"/>
                <w:szCs w:val="22"/>
              </w:rPr>
              <w:t xml:space="preserve">пятикомнатных </w:t>
            </w:r>
            <w:proofErr w:type="gramEnd"/>
          </w:p>
        </w:tc>
        <w:tc>
          <w:tcPr>
            <w:tcW w:w="129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w:t>
            </w:r>
          </w:p>
        </w:tc>
        <w:tc>
          <w:tcPr>
            <w:tcW w:w="138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132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r>
      <w:tr w:rsidR="00F145AF" w:rsidRPr="00F145AF">
        <w:trPr>
          <w:tblCellSpacing w:w="0" w:type="dxa"/>
        </w:trPr>
        <w:tc>
          <w:tcPr>
            <w:tcW w:w="4815"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roofErr w:type="gramStart"/>
            <w:r w:rsidRPr="00F145AF">
              <w:rPr>
                <w:rFonts w:ascii="Tahoma" w:hAnsi="Tahoma" w:cs="Tahoma"/>
                <w:color w:val="000000"/>
                <w:sz w:val="22"/>
                <w:szCs w:val="22"/>
              </w:rPr>
              <w:t>Число мест или посещений (для школ, больниц,</w:t>
            </w:r>
            <w:proofErr w:type="gramEnd"/>
          </w:p>
        </w:tc>
        <w:tc>
          <w:tcPr>
            <w:tcW w:w="129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место </w:t>
            </w:r>
          </w:p>
        </w:tc>
        <w:tc>
          <w:tcPr>
            <w:tcW w:w="138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132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r>
      <w:tr w:rsidR="00F145AF" w:rsidRPr="00F145AF">
        <w:trPr>
          <w:tblCellSpacing w:w="0" w:type="dxa"/>
        </w:trPr>
        <w:tc>
          <w:tcPr>
            <w:tcW w:w="4815"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детских садов)</w:t>
            </w:r>
          </w:p>
        </w:tc>
        <w:tc>
          <w:tcPr>
            <w:tcW w:w="1290" w:type="dxa"/>
            <w:tcBorders>
              <w:top w:val="nil"/>
              <w:left w:val="nil"/>
              <w:bottom w:val="nil"/>
              <w:right w:val="nil"/>
            </w:tcBorders>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
        </w:tc>
        <w:tc>
          <w:tcPr>
            <w:tcW w:w="138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132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r>
      <w:tr w:rsidR="00F145AF" w:rsidRPr="00F145AF">
        <w:trPr>
          <w:tblCellSpacing w:w="0" w:type="dxa"/>
        </w:trPr>
        <w:tc>
          <w:tcPr>
            <w:tcW w:w="4815"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Общий строительный объем,  в том числе   </w:t>
            </w:r>
          </w:p>
        </w:tc>
        <w:tc>
          <w:tcPr>
            <w:tcW w:w="129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м</w:t>
            </w:r>
            <w:proofErr w:type="gramEnd"/>
            <w:r w:rsidRPr="00F145AF">
              <w:rPr>
                <w:rFonts w:ascii="Tahoma" w:hAnsi="Tahoma" w:cs="Tahoma"/>
                <w:noProof/>
                <w:color w:val="000000"/>
                <w:sz w:val="22"/>
                <w:szCs w:val="22"/>
              </w:rPr>
              <w:drawing>
                <wp:inline distT="0" distB="0" distL="0" distR="0">
                  <wp:extent cx="638175" cy="63817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Pr="00F145AF">
              <w:rPr>
                <w:rFonts w:ascii="Tahoma" w:hAnsi="Tahoma" w:cs="Tahoma"/>
                <w:color w:val="000000"/>
                <w:sz w:val="22"/>
                <w:szCs w:val="22"/>
              </w:rPr>
              <w:t> </w:t>
            </w:r>
          </w:p>
        </w:tc>
        <w:tc>
          <w:tcPr>
            <w:tcW w:w="138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132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r>
      <w:tr w:rsidR="00F145AF" w:rsidRPr="00F145AF">
        <w:trPr>
          <w:tblCellSpacing w:w="0" w:type="dxa"/>
        </w:trPr>
        <w:tc>
          <w:tcPr>
            <w:tcW w:w="4815"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подземной части   </w:t>
            </w:r>
          </w:p>
        </w:tc>
        <w:tc>
          <w:tcPr>
            <w:tcW w:w="129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w:t>
            </w:r>
          </w:p>
        </w:tc>
        <w:tc>
          <w:tcPr>
            <w:tcW w:w="138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132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r>
      <w:tr w:rsidR="00F145AF" w:rsidRPr="00F145AF">
        <w:trPr>
          <w:tblCellSpacing w:w="0" w:type="dxa"/>
        </w:trPr>
        <w:tc>
          <w:tcPr>
            <w:tcW w:w="4815"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Площадь встроенных помещений   </w:t>
            </w:r>
          </w:p>
        </w:tc>
        <w:tc>
          <w:tcPr>
            <w:tcW w:w="129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м</w:t>
            </w:r>
            <w:proofErr w:type="gramEnd"/>
            <w:r w:rsidRPr="00F145AF">
              <w:rPr>
                <w:rFonts w:ascii="Tahoma" w:hAnsi="Tahoma" w:cs="Tahoma"/>
                <w:noProof/>
                <w:color w:val="000000"/>
                <w:sz w:val="22"/>
                <w:szCs w:val="22"/>
              </w:rPr>
              <w:drawing>
                <wp:inline distT="0" distB="0" distL="0" distR="0">
                  <wp:extent cx="638175" cy="63817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638175" cy="638175"/>
                          </a:xfrm>
                          <a:prstGeom prst="rect">
                            <a:avLst/>
                          </a:prstGeom>
                          <a:noFill/>
                          <a:ln w="9525">
                            <a:noFill/>
                            <a:miter lim="800000"/>
                            <a:headEnd/>
                            <a:tailEnd/>
                          </a:ln>
                        </pic:spPr>
                      </pic:pic>
                    </a:graphicData>
                  </a:graphic>
                </wp:inline>
              </w:drawing>
            </w:r>
          </w:p>
        </w:tc>
        <w:tc>
          <w:tcPr>
            <w:tcW w:w="138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132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r>
    </w:tbl>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7. Сметная стоимость по утвержденной проектно-сметной документации: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всего ____ тыс. руб., в том числе строительно-монтажных работ _______ тыс. руб.</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8. На объекте выполнены работы по установке оборудования, предусмотренного</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проектом, произведено его испытание и комплексное опробование, что обеспечивает</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пожарную безопасность и взрывобезопасность объекта.</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9. Наружные коммуникации, инженерные сооружения обеспечивают </w:t>
      </w:r>
      <w:proofErr w:type="gramStart"/>
      <w:r w:rsidRPr="00F145AF">
        <w:rPr>
          <w:rFonts w:ascii="Tahoma" w:hAnsi="Tahoma" w:cs="Tahoma"/>
          <w:color w:val="000000"/>
          <w:sz w:val="22"/>
          <w:szCs w:val="22"/>
        </w:rPr>
        <w:t>нормальную</w:t>
      </w:r>
      <w:proofErr w:type="gramEnd"/>
      <w:r w:rsidRPr="00F145AF">
        <w:rPr>
          <w:rFonts w:ascii="Tahoma" w:hAnsi="Tahoma" w:cs="Tahoma"/>
          <w:color w:val="000000"/>
          <w:sz w:val="22"/>
          <w:szCs w:val="22"/>
        </w:rPr>
        <w:t xml:space="preserve">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эксплуатацию, </w:t>
      </w:r>
      <w:proofErr w:type="gramStart"/>
      <w:r w:rsidRPr="00F145AF">
        <w:rPr>
          <w:rFonts w:ascii="Tahoma" w:hAnsi="Tahoma" w:cs="Tahoma"/>
          <w:color w:val="000000"/>
          <w:sz w:val="22"/>
          <w:szCs w:val="22"/>
        </w:rPr>
        <w:t>смонтированы</w:t>
      </w:r>
      <w:proofErr w:type="gramEnd"/>
      <w:r w:rsidRPr="00F145AF">
        <w:rPr>
          <w:rFonts w:ascii="Tahoma" w:hAnsi="Tahoma" w:cs="Tahoma"/>
          <w:color w:val="000000"/>
          <w:sz w:val="22"/>
          <w:szCs w:val="22"/>
        </w:rPr>
        <w:t>, испытаны и приняты городскими эксплуатационными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организациями по актам (справкам) о приемке: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водоснабжения от "_____"_______________198__г. N________;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канализации от "_____"_______________198__г. N________;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газоснабжения от "_____"_______________198__г. N________;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lastRenderedPageBreak/>
        <w:t xml:space="preserve">теплоснабжения от "_____"_______________198__г. N________;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электроснабжения от "_____"_______________198__г. N________;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теплового пункта от "_____"_______________198__г. N________;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дренажей от "_____"_______________198__г. N________;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наружного освещения от "_____"____________198__г. N________;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телефонизации от "_____"_______________198__г. N________;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радиофикации от "_____"_______________198__г. N________;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телевидения от "_____"_______________198__г. N________;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ОДС от "_____"_______________198__г. N________;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водостоков от "_____"_______________198__г. N________;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коллекторов от "_____"_______________198__г. N________;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 10. Работы по озеленению, устройству верхнего покрытия подъездных дорог </w:t>
      </w:r>
      <w:proofErr w:type="gramStart"/>
      <w:r w:rsidRPr="00F145AF">
        <w:rPr>
          <w:rFonts w:ascii="Tahoma" w:hAnsi="Tahoma" w:cs="Tahoma"/>
          <w:color w:val="000000"/>
          <w:sz w:val="22"/>
          <w:szCs w:val="22"/>
        </w:rPr>
        <w:t>к</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зданиям, тротуаров, хозяйственных, игровых и спортивных площадок; отделке</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элементов фасадов зданий должны быть выполнены (если перенос осуществляется в</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соответствии</w:t>
      </w:r>
      <w:proofErr w:type="gramEnd"/>
      <w:r w:rsidRPr="00F145AF">
        <w:rPr>
          <w:rFonts w:ascii="Tahoma" w:hAnsi="Tahoma" w:cs="Tahoma"/>
          <w:color w:val="000000"/>
          <w:sz w:val="22"/>
          <w:szCs w:val="22"/>
        </w:rPr>
        <w:t xml:space="preserve"> с п.1.8 </w:t>
      </w:r>
      <w:proofErr w:type="spellStart"/>
      <w:r w:rsidRPr="00F145AF">
        <w:rPr>
          <w:rFonts w:ascii="Tahoma" w:hAnsi="Tahoma" w:cs="Tahoma"/>
          <w:color w:val="000000"/>
          <w:sz w:val="22"/>
          <w:szCs w:val="22"/>
        </w:rPr>
        <w:t>СНиП</w:t>
      </w:r>
      <w:proofErr w:type="spellEnd"/>
      <w:r w:rsidRPr="00F145AF">
        <w:rPr>
          <w:rFonts w:ascii="Tahoma" w:hAnsi="Tahoma" w:cs="Tahoma"/>
          <w:color w:val="000000"/>
          <w:sz w:val="22"/>
          <w:szCs w:val="22"/>
        </w:rPr>
        <w:t xml:space="preserve"> 3.01.04-87):</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
    <w:tbl>
      <w:tblPr>
        <w:tblW w:w="0" w:type="auto"/>
        <w:tblCellSpacing w:w="0" w:type="dxa"/>
        <w:tblCellMar>
          <w:left w:w="0" w:type="dxa"/>
          <w:right w:w="0" w:type="dxa"/>
        </w:tblCellMar>
        <w:tblLook w:val="04A0"/>
      </w:tblPr>
      <w:tblGrid>
        <w:gridCol w:w="3120"/>
        <w:gridCol w:w="3360"/>
        <w:gridCol w:w="1740"/>
      </w:tblGrid>
      <w:tr w:rsidR="00F145AF" w:rsidRPr="00F145AF">
        <w:trPr>
          <w:tblCellSpacing w:w="0" w:type="dxa"/>
        </w:trPr>
        <w:tc>
          <w:tcPr>
            <w:tcW w:w="312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Виды работ </w:t>
            </w:r>
          </w:p>
        </w:tc>
        <w:tc>
          <w:tcPr>
            <w:tcW w:w="336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Объем работ </w:t>
            </w:r>
          </w:p>
        </w:tc>
        <w:tc>
          <w:tcPr>
            <w:tcW w:w="174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Срок выполнения  </w:t>
            </w:r>
          </w:p>
        </w:tc>
      </w:tr>
      <w:tr w:rsidR="00F145AF" w:rsidRPr="00F145AF">
        <w:trPr>
          <w:tblCellSpacing w:w="0" w:type="dxa"/>
        </w:trPr>
        <w:tc>
          <w:tcPr>
            <w:tcW w:w="312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336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c>
          <w:tcPr>
            <w:tcW w:w="1740" w:type="dxa"/>
            <w:tcBorders>
              <w:top w:val="nil"/>
              <w:left w:val="nil"/>
              <w:bottom w:val="nil"/>
              <w:right w:val="nil"/>
            </w:tcBorders>
            <w:hideMark/>
          </w:tcPr>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w:t>
            </w:r>
          </w:p>
        </w:tc>
      </w:tr>
    </w:tbl>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РЕШЕНИЕ ПРИЕМОЧНОЙ КОМИССИИ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(наименование объекта)</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СЧИТАТЬ сооруженным в соответствии с утвержденным проектом,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 xml:space="preserve">ПРИНЯТЫМ от генерального подрядчика и </w:t>
      </w:r>
      <w:proofErr w:type="gramEnd"/>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proofErr w:type="gramStart"/>
      <w:r w:rsidRPr="00F145AF">
        <w:rPr>
          <w:rFonts w:ascii="Tahoma" w:hAnsi="Tahoma" w:cs="Tahoma"/>
          <w:color w:val="000000"/>
          <w:sz w:val="22"/>
          <w:szCs w:val="22"/>
        </w:rPr>
        <w:t>ГОТОВЫМ</w:t>
      </w:r>
      <w:proofErr w:type="gramEnd"/>
      <w:r w:rsidRPr="00F145AF">
        <w:rPr>
          <w:rFonts w:ascii="Tahoma" w:hAnsi="Tahoma" w:cs="Tahoma"/>
          <w:color w:val="000000"/>
          <w:sz w:val="22"/>
          <w:szCs w:val="22"/>
        </w:rPr>
        <w:t xml:space="preserve"> для предъявления Государственной приемке Приложение к акту: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xml:space="preserve">1. _______________________________ </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2.________________________________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lastRenderedPageBreak/>
        <w:t>Председатель приемочной комиссии 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(подпись)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Члены приемочной комиссии: 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(подписи)</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Руководитель Государственной приемки 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___________________________________________________________________________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(наименование организации, фамилия, имя, отчество)</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СЧИТАТЬ ПРИНЯТЫМ В ЭКСПЛУАТАЦИЮ.</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___________________________</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 (подпись)</w:t>
      </w:r>
    </w:p>
    <w:p w:rsidR="00F145AF" w:rsidRPr="00F145AF" w:rsidRDefault="00F145AF" w:rsidP="00F145AF">
      <w:pPr>
        <w:spacing w:before="100" w:beforeAutospacing="1" w:after="100" w:afterAutospacing="1"/>
        <w:ind w:firstLine="426"/>
        <w:jc w:val="both"/>
        <w:rPr>
          <w:rFonts w:ascii="Tahoma" w:hAnsi="Tahoma" w:cs="Tahoma"/>
          <w:color w:val="000000"/>
          <w:sz w:val="22"/>
          <w:szCs w:val="22"/>
        </w:rPr>
      </w:pPr>
      <w:r w:rsidRPr="00F145AF">
        <w:rPr>
          <w:rFonts w:ascii="Tahoma" w:hAnsi="Tahoma" w:cs="Tahoma"/>
          <w:color w:val="000000"/>
          <w:sz w:val="22"/>
          <w:szCs w:val="22"/>
        </w:rPr>
        <w:t>М.П.</w:t>
      </w:r>
    </w:p>
    <w:p w:rsidR="00611C15" w:rsidRPr="00F145AF" w:rsidRDefault="00611C15" w:rsidP="00F145AF">
      <w:pPr>
        <w:ind w:firstLine="426"/>
        <w:jc w:val="both"/>
        <w:rPr>
          <w:sz w:val="22"/>
          <w:szCs w:val="22"/>
        </w:rPr>
      </w:pPr>
    </w:p>
    <w:sectPr w:rsidR="00611C15" w:rsidRPr="00F145AF" w:rsidSect="00611C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45AF"/>
    <w:rsid w:val="00277E98"/>
    <w:rsid w:val="00333624"/>
    <w:rsid w:val="00371636"/>
    <w:rsid w:val="00611C15"/>
    <w:rsid w:val="006D0127"/>
    <w:rsid w:val="007275B7"/>
    <w:rsid w:val="008B38CA"/>
    <w:rsid w:val="00A01B46"/>
    <w:rsid w:val="00E05998"/>
    <w:rsid w:val="00F145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B46"/>
    <w:rPr>
      <w:sz w:val="24"/>
      <w:szCs w:val="24"/>
    </w:rPr>
  </w:style>
  <w:style w:type="paragraph" w:styleId="1">
    <w:name w:val="heading 1"/>
    <w:basedOn w:val="a"/>
    <w:link w:val="10"/>
    <w:uiPriority w:val="9"/>
    <w:qFormat/>
    <w:rsid w:val="00F145AF"/>
    <w:pPr>
      <w:spacing w:before="100" w:beforeAutospacing="1" w:after="100" w:afterAutospacing="1"/>
      <w:outlineLvl w:val="0"/>
    </w:pPr>
    <w:rPr>
      <w:rFonts w:ascii="Tahoma" w:hAnsi="Tahoma" w:cs="Tahoma"/>
      <w:b/>
      <w:bCs/>
      <w:color w:val="000000"/>
      <w:kern w:val="36"/>
      <w:sz w:val="16"/>
      <w:szCs w:val="16"/>
    </w:rPr>
  </w:style>
  <w:style w:type="paragraph" w:styleId="2">
    <w:name w:val="heading 2"/>
    <w:basedOn w:val="a"/>
    <w:link w:val="20"/>
    <w:uiPriority w:val="9"/>
    <w:qFormat/>
    <w:rsid w:val="00F145AF"/>
    <w:pPr>
      <w:spacing w:before="100" w:beforeAutospacing="1" w:after="100" w:afterAutospacing="1"/>
      <w:outlineLvl w:val="1"/>
    </w:pPr>
    <w:rPr>
      <w:rFonts w:ascii="Tahoma" w:hAnsi="Tahoma" w:cs="Tahoma"/>
      <w:b/>
      <w:bCs/>
      <w:color w:val="000000"/>
      <w:sz w:val="16"/>
      <w:szCs w:val="16"/>
    </w:rPr>
  </w:style>
  <w:style w:type="paragraph" w:styleId="3">
    <w:name w:val="heading 3"/>
    <w:basedOn w:val="a"/>
    <w:link w:val="30"/>
    <w:uiPriority w:val="9"/>
    <w:qFormat/>
    <w:rsid w:val="00F145AF"/>
    <w:pPr>
      <w:spacing w:before="100" w:beforeAutospacing="1" w:after="100" w:afterAutospacing="1"/>
      <w:outlineLvl w:val="2"/>
    </w:pPr>
    <w:rPr>
      <w:rFonts w:ascii="Tahoma" w:hAnsi="Tahoma" w:cs="Tahoma"/>
      <w:b/>
      <w:bCs/>
      <w:color w:val="000000"/>
      <w:sz w:val="16"/>
      <w:szCs w:val="16"/>
    </w:rPr>
  </w:style>
  <w:style w:type="paragraph" w:styleId="4">
    <w:name w:val="heading 4"/>
    <w:basedOn w:val="a"/>
    <w:link w:val="40"/>
    <w:uiPriority w:val="9"/>
    <w:qFormat/>
    <w:rsid w:val="00F145AF"/>
    <w:pPr>
      <w:spacing w:before="100" w:beforeAutospacing="1" w:after="100" w:afterAutospacing="1"/>
      <w:outlineLvl w:val="3"/>
    </w:pPr>
    <w:rPr>
      <w:rFonts w:ascii="Tahoma" w:hAnsi="Tahoma" w:cs="Tahoma"/>
      <w:b/>
      <w:bCs/>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45AF"/>
    <w:rPr>
      <w:rFonts w:ascii="Tahoma" w:hAnsi="Tahoma" w:cs="Tahoma"/>
      <w:b/>
      <w:bCs/>
      <w:color w:val="000000"/>
      <w:kern w:val="36"/>
      <w:sz w:val="16"/>
      <w:szCs w:val="16"/>
    </w:rPr>
  </w:style>
  <w:style w:type="character" w:customStyle="1" w:styleId="20">
    <w:name w:val="Заголовок 2 Знак"/>
    <w:basedOn w:val="a0"/>
    <w:link w:val="2"/>
    <w:uiPriority w:val="9"/>
    <w:rsid w:val="00F145AF"/>
    <w:rPr>
      <w:rFonts w:ascii="Tahoma" w:hAnsi="Tahoma" w:cs="Tahoma"/>
      <w:b/>
      <w:bCs/>
      <w:color w:val="000000"/>
      <w:sz w:val="16"/>
      <w:szCs w:val="16"/>
    </w:rPr>
  </w:style>
  <w:style w:type="character" w:customStyle="1" w:styleId="30">
    <w:name w:val="Заголовок 3 Знак"/>
    <w:basedOn w:val="a0"/>
    <w:link w:val="3"/>
    <w:uiPriority w:val="9"/>
    <w:rsid w:val="00F145AF"/>
    <w:rPr>
      <w:rFonts w:ascii="Tahoma" w:hAnsi="Tahoma" w:cs="Tahoma"/>
      <w:b/>
      <w:bCs/>
      <w:color w:val="000000"/>
      <w:sz w:val="16"/>
      <w:szCs w:val="16"/>
    </w:rPr>
  </w:style>
  <w:style w:type="character" w:customStyle="1" w:styleId="40">
    <w:name w:val="Заголовок 4 Знак"/>
    <w:basedOn w:val="a0"/>
    <w:link w:val="4"/>
    <w:uiPriority w:val="9"/>
    <w:rsid w:val="00F145AF"/>
    <w:rPr>
      <w:rFonts w:ascii="Tahoma" w:hAnsi="Tahoma" w:cs="Tahoma"/>
      <w:b/>
      <w:bCs/>
      <w:color w:val="000000"/>
      <w:sz w:val="16"/>
      <w:szCs w:val="16"/>
    </w:rPr>
  </w:style>
  <w:style w:type="character" w:styleId="a3">
    <w:name w:val="Hyperlink"/>
    <w:basedOn w:val="a0"/>
    <w:uiPriority w:val="99"/>
    <w:semiHidden/>
    <w:unhideWhenUsed/>
    <w:rsid w:val="00F145AF"/>
    <w:rPr>
      <w:color w:val="6D83B1"/>
      <w:u w:val="single"/>
    </w:rPr>
  </w:style>
  <w:style w:type="character" w:styleId="a4">
    <w:name w:val="FollowedHyperlink"/>
    <w:basedOn w:val="a0"/>
    <w:uiPriority w:val="99"/>
    <w:semiHidden/>
    <w:unhideWhenUsed/>
    <w:rsid w:val="00F145AF"/>
    <w:rPr>
      <w:color w:val="6D83B1"/>
      <w:u w:val="single"/>
    </w:rPr>
  </w:style>
  <w:style w:type="paragraph" w:styleId="a5">
    <w:name w:val="Normal (Web)"/>
    <w:basedOn w:val="a"/>
    <w:uiPriority w:val="99"/>
    <w:unhideWhenUsed/>
    <w:rsid w:val="00F145AF"/>
    <w:pPr>
      <w:spacing w:before="100" w:beforeAutospacing="1" w:after="100" w:afterAutospacing="1"/>
    </w:pPr>
    <w:rPr>
      <w:rFonts w:ascii="Tahoma" w:hAnsi="Tahoma" w:cs="Tahoma"/>
      <w:color w:val="000000"/>
      <w:sz w:val="16"/>
      <w:szCs w:val="16"/>
    </w:rPr>
  </w:style>
  <w:style w:type="paragraph" w:customStyle="1" w:styleId="bigtext">
    <w:name w:val="bigtext"/>
    <w:basedOn w:val="a"/>
    <w:rsid w:val="00F145AF"/>
    <w:pPr>
      <w:spacing w:before="100" w:beforeAutospacing="1" w:after="100" w:afterAutospacing="1"/>
    </w:pPr>
    <w:rPr>
      <w:rFonts w:ascii="Tahoma" w:hAnsi="Tahoma" w:cs="Tahoma"/>
      <w:b/>
      <w:bCs/>
      <w:color w:val="00008B"/>
      <w:sz w:val="20"/>
      <w:szCs w:val="20"/>
    </w:rPr>
  </w:style>
  <w:style w:type="paragraph" w:customStyle="1" w:styleId="smalltext">
    <w:name w:val="smalltext"/>
    <w:basedOn w:val="a"/>
    <w:rsid w:val="00F145AF"/>
    <w:pPr>
      <w:spacing w:before="100" w:beforeAutospacing="1" w:after="100" w:afterAutospacing="1"/>
    </w:pPr>
    <w:rPr>
      <w:rFonts w:ascii="Tahoma" w:hAnsi="Tahoma" w:cs="Tahoma"/>
      <w:color w:val="00008B"/>
      <w:sz w:val="16"/>
      <w:szCs w:val="16"/>
    </w:rPr>
  </w:style>
  <w:style w:type="paragraph" w:customStyle="1" w:styleId="menu">
    <w:name w:val="menu"/>
    <w:basedOn w:val="a"/>
    <w:rsid w:val="00F145AF"/>
    <w:pPr>
      <w:spacing w:before="100" w:beforeAutospacing="1" w:after="100" w:afterAutospacing="1"/>
    </w:pPr>
    <w:rPr>
      <w:rFonts w:ascii="Verdana" w:hAnsi="Verdana" w:cs="Tahoma"/>
      <w:color w:val="6384BD"/>
      <w:sz w:val="17"/>
      <w:szCs w:val="17"/>
    </w:rPr>
  </w:style>
  <w:style w:type="paragraph" w:customStyle="1" w:styleId="menu2">
    <w:name w:val="menu2"/>
    <w:basedOn w:val="a"/>
    <w:rsid w:val="00F145AF"/>
    <w:pPr>
      <w:spacing w:before="100" w:beforeAutospacing="1" w:after="100" w:afterAutospacing="1"/>
    </w:pPr>
    <w:rPr>
      <w:rFonts w:ascii="Verdana" w:hAnsi="Verdana" w:cs="Tahoma"/>
      <w:color w:val="6384BD"/>
      <w:sz w:val="15"/>
      <w:szCs w:val="15"/>
    </w:rPr>
  </w:style>
  <w:style w:type="paragraph" w:customStyle="1" w:styleId="title">
    <w:name w:val="title"/>
    <w:basedOn w:val="a"/>
    <w:rsid w:val="00F145AF"/>
    <w:pPr>
      <w:spacing w:before="100" w:beforeAutospacing="1" w:after="100" w:afterAutospacing="1"/>
    </w:pPr>
    <w:rPr>
      <w:rFonts w:ascii="Tahoma" w:hAnsi="Tahoma" w:cs="Tahoma"/>
      <w:color w:val="5274C7"/>
      <w:sz w:val="18"/>
      <w:szCs w:val="18"/>
    </w:rPr>
  </w:style>
  <w:style w:type="paragraph" w:customStyle="1" w:styleId="photosmi">
    <w:name w:val="photo_smi"/>
    <w:basedOn w:val="a"/>
    <w:rsid w:val="00F145AF"/>
    <w:pPr>
      <w:spacing w:before="225" w:after="225"/>
      <w:ind w:left="225" w:right="225"/>
    </w:pPr>
    <w:rPr>
      <w:rFonts w:ascii="Tahoma" w:hAnsi="Tahoma" w:cs="Tahoma"/>
      <w:color w:val="000000"/>
      <w:sz w:val="16"/>
      <w:szCs w:val="16"/>
    </w:rPr>
  </w:style>
  <w:style w:type="paragraph" w:customStyle="1" w:styleId="photosmip">
    <w:name w:val="photo_smi_p"/>
    <w:basedOn w:val="a"/>
    <w:rsid w:val="00F145AF"/>
    <w:pPr>
      <w:spacing w:before="225" w:after="225"/>
      <w:ind w:left="225" w:right="225"/>
    </w:pPr>
    <w:rPr>
      <w:rFonts w:ascii="Tahoma" w:hAnsi="Tahoma" w:cs="Tahoma"/>
      <w:color w:val="000000"/>
      <w:sz w:val="16"/>
      <w:szCs w:val="16"/>
    </w:rPr>
  </w:style>
  <w:style w:type="paragraph" w:customStyle="1" w:styleId="layout">
    <w:name w:val="layout"/>
    <w:basedOn w:val="a"/>
    <w:rsid w:val="00F145AF"/>
    <w:pPr>
      <w:spacing w:before="100" w:beforeAutospacing="1" w:after="100" w:afterAutospacing="1"/>
    </w:pPr>
    <w:rPr>
      <w:rFonts w:ascii="Tahoma" w:hAnsi="Tahoma" w:cs="Tahoma"/>
      <w:color w:val="000000"/>
      <w:sz w:val="16"/>
      <w:szCs w:val="16"/>
    </w:rPr>
  </w:style>
  <w:style w:type="paragraph" w:customStyle="1" w:styleId="vmenu">
    <w:name w:val="v_menu"/>
    <w:basedOn w:val="a"/>
    <w:rsid w:val="00F145AF"/>
    <w:rPr>
      <w:rFonts w:ascii="Tahoma" w:hAnsi="Tahoma" w:cs="Tahoma"/>
      <w:color w:val="000000"/>
      <w:sz w:val="16"/>
      <w:szCs w:val="16"/>
    </w:rPr>
  </w:style>
  <w:style w:type="paragraph" w:customStyle="1" w:styleId="vmenunews">
    <w:name w:val="v_menu_news"/>
    <w:basedOn w:val="a"/>
    <w:rsid w:val="00F145AF"/>
    <w:pPr>
      <w:spacing w:before="150"/>
    </w:pPr>
    <w:rPr>
      <w:rFonts w:ascii="Tahoma" w:hAnsi="Tahoma" w:cs="Tahoma"/>
      <w:color w:val="000000"/>
      <w:sz w:val="16"/>
      <w:szCs w:val="16"/>
    </w:rPr>
  </w:style>
  <w:style w:type="paragraph" w:customStyle="1" w:styleId="faq">
    <w:name w:val="faq"/>
    <w:basedOn w:val="a"/>
    <w:rsid w:val="00F145AF"/>
    <w:rPr>
      <w:rFonts w:ascii="Tahoma" w:hAnsi="Tahoma" w:cs="Tahoma"/>
      <w:color w:val="000000"/>
      <w:sz w:val="16"/>
      <w:szCs w:val="16"/>
    </w:rPr>
  </w:style>
  <w:style w:type="paragraph" w:customStyle="1" w:styleId="taxi">
    <w:name w:val="taxi"/>
    <w:basedOn w:val="a"/>
    <w:rsid w:val="00F145AF"/>
    <w:pPr>
      <w:spacing w:before="100" w:beforeAutospacing="1" w:after="100" w:afterAutospacing="1"/>
    </w:pPr>
    <w:rPr>
      <w:rFonts w:ascii="Tahoma" w:hAnsi="Tahoma" w:cs="Tahoma"/>
      <w:color w:val="000000"/>
      <w:sz w:val="16"/>
      <w:szCs w:val="16"/>
    </w:rPr>
  </w:style>
  <w:style w:type="paragraph" w:customStyle="1" w:styleId="n1">
    <w:name w:val="n1"/>
    <w:basedOn w:val="a"/>
    <w:rsid w:val="00F145AF"/>
    <w:pPr>
      <w:spacing w:before="100" w:beforeAutospacing="1" w:after="100" w:afterAutospacing="1"/>
    </w:pPr>
    <w:rPr>
      <w:rFonts w:ascii="Tahoma" w:hAnsi="Tahoma" w:cs="Tahoma"/>
      <w:color w:val="000000"/>
      <w:sz w:val="16"/>
      <w:szCs w:val="16"/>
    </w:rPr>
  </w:style>
  <w:style w:type="paragraph" w:customStyle="1" w:styleId="n2">
    <w:name w:val="n2"/>
    <w:basedOn w:val="a"/>
    <w:rsid w:val="00F145AF"/>
    <w:pPr>
      <w:spacing w:before="100" w:beforeAutospacing="1" w:after="100" w:afterAutospacing="1"/>
    </w:pPr>
    <w:rPr>
      <w:rFonts w:ascii="Tahoma" w:hAnsi="Tahoma" w:cs="Tahoma"/>
      <w:color w:val="000000"/>
      <w:sz w:val="16"/>
      <w:szCs w:val="16"/>
    </w:rPr>
  </w:style>
  <w:style w:type="paragraph" w:customStyle="1" w:styleId="n11">
    <w:name w:val="n11"/>
    <w:basedOn w:val="a"/>
    <w:rsid w:val="00F145AF"/>
    <w:pPr>
      <w:shd w:val="clear" w:color="auto" w:fill="F6F6F6"/>
      <w:spacing w:before="100" w:beforeAutospacing="1" w:after="100" w:afterAutospacing="1"/>
    </w:pPr>
    <w:rPr>
      <w:rFonts w:ascii="Tahoma" w:hAnsi="Tahoma" w:cs="Tahoma"/>
      <w:color w:val="000000"/>
      <w:sz w:val="16"/>
      <w:szCs w:val="16"/>
    </w:rPr>
  </w:style>
  <w:style w:type="paragraph" w:customStyle="1" w:styleId="n21">
    <w:name w:val="n21"/>
    <w:basedOn w:val="a"/>
    <w:rsid w:val="00F145AF"/>
    <w:pPr>
      <w:shd w:val="clear" w:color="auto" w:fill="EBEBEB"/>
      <w:spacing w:before="100" w:beforeAutospacing="1" w:after="100" w:afterAutospacing="1"/>
    </w:pPr>
    <w:rPr>
      <w:rFonts w:ascii="Tahoma" w:hAnsi="Tahoma" w:cs="Tahoma"/>
      <w:color w:val="000000"/>
      <w:sz w:val="16"/>
      <w:szCs w:val="16"/>
    </w:rPr>
  </w:style>
  <w:style w:type="paragraph" w:customStyle="1" w:styleId="n12">
    <w:name w:val="n12"/>
    <w:basedOn w:val="a"/>
    <w:rsid w:val="00F145AF"/>
    <w:pPr>
      <w:shd w:val="clear" w:color="auto" w:fill="F6F6F6"/>
      <w:spacing w:before="100" w:beforeAutospacing="1" w:after="100" w:afterAutospacing="1"/>
    </w:pPr>
    <w:rPr>
      <w:rFonts w:ascii="Tahoma" w:hAnsi="Tahoma" w:cs="Tahoma"/>
      <w:color w:val="000000"/>
      <w:sz w:val="16"/>
      <w:szCs w:val="16"/>
    </w:rPr>
  </w:style>
  <w:style w:type="paragraph" w:customStyle="1" w:styleId="n22">
    <w:name w:val="n22"/>
    <w:basedOn w:val="a"/>
    <w:rsid w:val="00F145AF"/>
    <w:pPr>
      <w:shd w:val="clear" w:color="auto" w:fill="EBEBEB"/>
      <w:spacing w:before="100" w:beforeAutospacing="1" w:after="100" w:afterAutospacing="1"/>
    </w:pPr>
    <w:rPr>
      <w:rFonts w:ascii="Tahoma" w:hAnsi="Tahoma" w:cs="Tahoma"/>
      <w:color w:val="000000"/>
      <w:sz w:val="16"/>
      <w:szCs w:val="16"/>
    </w:rPr>
  </w:style>
  <w:style w:type="paragraph" w:styleId="a6">
    <w:name w:val="Balloon Text"/>
    <w:basedOn w:val="a"/>
    <w:link w:val="a7"/>
    <w:uiPriority w:val="99"/>
    <w:semiHidden/>
    <w:unhideWhenUsed/>
    <w:rsid w:val="00F145AF"/>
    <w:rPr>
      <w:rFonts w:ascii="Tahoma" w:hAnsi="Tahoma" w:cs="Tahoma"/>
      <w:sz w:val="16"/>
      <w:szCs w:val="16"/>
    </w:rPr>
  </w:style>
  <w:style w:type="character" w:customStyle="1" w:styleId="a7">
    <w:name w:val="Текст выноски Знак"/>
    <w:basedOn w:val="a0"/>
    <w:link w:val="a6"/>
    <w:uiPriority w:val="99"/>
    <w:semiHidden/>
    <w:rsid w:val="00F145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NULL"/><Relationship Id="rId12" Type="http://schemas.openxmlformats.org/officeDocument/2006/relationships/image" Target="NUL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NULL"/><Relationship Id="rId11" Type="http://schemas.openxmlformats.org/officeDocument/2006/relationships/image" Target="NULL"/><Relationship Id="rId5" Type="http://schemas.openxmlformats.org/officeDocument/2006/relationships/image" Target="NULL"/><Relationship Id="rId10" Type="http://schemas.openxmlformats.org/officeDocument/2006/relationships/image" Target="NULL"/><Relationship Id="rId4" Type="http://schemas.openxmlformats.org/officeDocument/2006/relationships/image" Target="NULL"/><Relationship Id="rId9" Type="http://schemas.openxmlformats.org/officeDocument/2006/relationships/image" Target="NUL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15169</Words>
  <Characters>86469</Characters>
  <Application>Microsoft Office Word</Application>
  <DocSecurity>0</DocSecurity>
  <Lines>720</Lines>
  <Paragraphs>202</Paragraphs>
  <ScaleCrop>false</ScaleCrop>
  <Company>ОАО "МОЭК"</Company>
  <LinksUpToDate>false</LinksUpToDate>
  <CharactersWithSpaces>101436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Filin-S-A</dc:creator>
  <cp:keywords/>
  <dc:description/>
  <cp:lastModifiedBy>Filin-S-A</cp:lastModifiedBy>
  <cp:revision>3</cp:revision>
  <dcterms:created xsi:type="dcterms:W3CDTF">2012-04-19T10:09:00Z</dcterms:created>
  <dcterms:modified xsi:type="dcterms:W3CDTF">2012-04-19T10:12:00Z</dcterms:modified>
</cp:coreProperties>
</file>